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444" w:rsidRDefault="005D6444" w:rsidP="005D6444">
      <w:pPr>
        <w:rPr>
          <w:rFonts w:ascii="Times New Roman" w:hAnsi="Times New Roman" w:cs="Times New Roman"/>
        </w:rPr>
      </w:pPr>
    </w:p>
    <w:p w:rsidR="005D6444" w:rsidRDefault="005D6444" w:rsidP="001207AD">
      <w:pPr>
        <w:pStyle w:val="Odstavecseseznamem"/>
        <w:numPr>
          <w:ilvl w:val="0"/>
          <w:numId w:val="2"/>
        </w:numPr>
        <w:ind w:left="709" w:hanging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6977">
        <w:rPr>
          <w:rFonts w:ascii="Times New Roman" w:hAnsi="Times New Roman" w:cs="Times New Roman"/>
          <w:b/>
          <w:sz w:val="28"/>
          <w:szCs w:val="28"/>
        </w:rPr>
        <w:t>Souhrnná technická zpráva</w:t>
      </w:r>
    </w:p>
    <w:p w:rsidR="00076977" w:rsidRPr="00076977" w:rsidRDefault="00076977" w:rsidP="001207AD">
      <w:pPr>
        <w:pStyle w:val="Odstavecseseznamem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6444" w:rsidRDefault="005D6444" w:rsidP="001207AD">
      <w:pPr>
        <w:jc w:val="both"/>
        <w:rPr>
          <w:rFonts w:ascii="Times New Roman" w:hAnsi="Times New Roman" w:cs="Times New Roman"/>
          <w:b/>
        </w:rPr>
      </w:pPr>
      <w:proofErr w:type="gramStart"/>
      <w:r w:rsidRPr="00076977">
        <w:rPr>
          <w:rFonts w:ascii="Times New Roman" w:hAnsi="Times New Roman" w:cs="Times New Roman"/>
          <w:b/>
        </w:rPr>
        <w:t>B.1.</w:t>
      </w:r>
      <w:r w:rsidRPr="00076977">
        <w:rPr>
          <w:rFonts w:ascii="Times New Roman" w:hAnsi="Times New Roman" w:cs="Times New Roman"/>
          <w:b/>
        </w:rPr>
        <w:tab/>
        <w:t>Popis</w:t>
      </w:r>
      <w:proofErr w:type="gramEnd"/>
      <w:r w:rsidRPr="00076977">
        <w:rPr>
          <w:rFonts w:ascii="Times New Roman" w:hAnsi="Times New Roman" w:cs="Times New Roman"/>
          <w:b/>
        </w:rPr>
        <w:t xml:space="preserve"> území stavby</w:t>
      </w:r>
    </w:p>
    <w:p w:rsidR="00076977" w:rsidRPr="00076977" w:rsidRDefault="00076977" w:rsidP="001207AD">
      <w:pPr>
        <w:jc w:val="both"/>
        <w:rPr>
          <w:rFonts w:ascii="Times New Roman" w:hAnsi="Times New Roman" w:cs="Times New Roman"/>
          <w:b/>
        </w:rPr>
      </w:pPr>
    </w:p>
    <w:p w:rsidR="005D6444" w:rsidRDefault="005D6444" w:rsidP="001207AD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i/>
        </w:rPr>
      </w:pPr>
      <w:r w:rsidRPr="00F3069C">
        <w:rPr>
          <w:rFonts w:ascii="Times New Roman" w:hAnsi="Times New Roman" w:cs="Times New Roman"/>
          <w:i/>
        </w:rPr>
        <w:t xml:space="preserve">charakteristika stavebního </w:t>
      </w:r>
      <w:proofErr w:type="gramStart"/>
      <w:r w:rsidRPr="00F3069C">
        <w:rPr>
          <w:rFonts w:ascii="Times New Roman" w:hAnsi="Times New Roman" w:cs="Times New Roman"/>
          <w:i/>
        </w:rPr>
        <w:t>pozemku</w:t>
      </w:r>
      <w:r w:rsidR="00076977" w:rsidRPr="00F3069C">
        <w:rPr>
          <w:rFonts w:ascii="Times New Roman" w:hAnsi="Times New Roman" w:cs="Times New Roman"/>
          <w:i/>
        </w:rPr>
        <w:t xml:space="preserve"> :</w:t>
      </w:r>
      <w:proofErr w:type="gramEnd"/>
    </w:p>
    <w:p w:rsidR="00F3069C" w:rsidRDefault="00F3069C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E67618" w:rsidRDefault="00E67618" w:rsidP="00E67618">
      <w:pPr>
        <w:pStyle w:val="Zpat"/>
        <w:tabs>
          <w:tab w:val="clear" w:pos="4536"/>
          <w:tab w:val="clear" w:pos="9071"/>
          <w:tab w:val="center" w:pos="0"/>
        </w:tabs>
        <w:ind w:left="1065"/>
        <w:jc w:val="both"/>
        <w:rPr>
          <w:sz w:val="22"/>
          <w:szCs w:val="24"/>
        </w:rPr>
      </w:pPr>
      <w:r>
        <w:rPr>
          <w:caps/>
          <w:sz w:val="22"/>
        </w:rPr>
        <w:tab/>
      </w:r>
      <w:proofErr w:type="gramStart"/>
      <w:r>
        <w:rPr>
          <w:caps/>
          <w:sz w:val="22"/>
        </w:rPr>
        <w:t>o</w:t>
      </w:r>
      <w:r>
        <w:rPr>
          <w:sz w:val="22"/>
        </w:rPr>
        <w:t>bjekt ve</w:t>
      </w:r>
      <w:proofErr w:type="gramEnd"/>
      <w:r>
        <w:rPr>
          <w:sz w:val="22"/>
        </w:rPr>
        <w:t xml:space="preserve"> kterém bude provedena sanace zdiva 1. NP a oprava hydroizolace spodní stavby se  nachází v  </w:t>
      </w:r>
      <w:r>
        <w:rPr>
          <w:sz w:val="22"/>
          <w:szCs w:val="24"/>
        </w:rPr>
        <w:t xml:space="preserve">katastrálním území Mariánské Radčice na </w:t>
      </w:r>
      <w:proofErr w:type="spellStart"/>
      <w:r>
        <w:rPr>
          <w:sz w:val="22"/>
          <w:szCs w:val="24"/>
        </w:rPr>
        <w:t>st.p.p.č</w:t>
      </w:r>
      <w:proofErr w:type="spellEnd"/>
      <w:r>
        <w:rPr>
          <w:sz w:val="22"/>
          <w:szCs w:val="24"/>
        </w:rPr>
        <w:t>. 119 a 132. Jedná se o administrativní budovu, která se nachází v uzavřeném areálu bývalé šachty Kohinoor.</w:t>
      </w:r>
      <w:r w:rsidR="00BD7AEB">
        <w:rPr>
          <w:sz w:val="22"/>
          <w:szCs w:val="24"/>
        </w:rPr>
        <w:t xml:space="preserve"> Výkopovými pracemi bude dotčen rovněž pozemek </w:t>
      </w:r>
      <w:proofErr w:type="spellStart"/>
      <w:proofErr w:type="gramStart"/>
      <w:r w:rsidR="00BD7AEB">
        <w:rPr>
          <w:sz w:val="22"/>
          <w:szCs w:val="24"/>
        </w:rPr>
        <w:t>p.č</w:t>
      </w:r>
      <w:proofErr w:type="spellEnd"/>
      <w:r w:rsidR="00BD7AEB">
        <w:rPr>
          <w:sz w:val="22"/>
          <w:szCs w:val="24"/>
        </w:rPr>
        <w:t>.</w:t>
      </w:r>
      <w:proofErr w:type="gramEnd"/>
      <w:r w:rsidR="00BD7AEB">
        <w:rPr>
          <w:sz w:val="22"/>
          <w:szCs w:val="24"/>
        </w:rPr>
        <w:t xml:space="preserve"> 524/3.</w:t>
      </w:r>
    </w:p>
    <w:p w:rsidR="00CC31C5" w:rsidRPr="00CC31C5" w:rsidRDefault="00CC31C5" w:rsidP="00E67618">
      <w:pPr>
        <w:pStyle w:val="Zpat"/>
        <w:tabs>
          <w:tab w:val="clear" w:pos="4536"/>
          <w:tab w:val="clear" w:pos="9071"/>
          <w:tab w:val="center" w:pos="0"/>
        </w:tabs>
        <w:ind w:left="705"/>
        <w:jc w:val="both"/>
        <w:rPr>
          <w:sz w:val="22"/>
          <w:szCs w:val="24"/>
        </w:rPr>
      </w:pPr>
    </w:p>
    <w:p w:rsidR="00CC31C5" w:rsidRPr="00CC31C5" w:rsidRDefault="00CC31C5" w:rsidP="007F0B99">
      <w:pPr>
        <w:pStyle w:val="Zkladntext"/>
        <w:ind w:left="1065" w:firstLine="345"/>
        <w:rPr>
          <w:rFonts w:ascii="Times New Roman" w:hAnsi="Times New Roman" w:cs="Times New Roman"/>
        </w:rPr>
      </w:pPr>
      <w:r w:rsidRPr="00CC31C5">
        <w:rPr>
          <w:rFonts w:ascii="Times New Roman" w:hAnsi="Times New Roman" w:cs="Times New Roman"/>
        </w:rPr>
        <w:t xml:space="preserve">Vlastníkem objektu je </w:t>
      </w:r>
      <w:r>
        <w:rPr>
          <w:rFonts w:ascii="Times New Roman" w:hAnsi="Times New Roman" w:cs="Times New Roman"/>
        </w:rPr>
        <w:t xml:space="preserve">Česká republika, s právem hospodaření s majetkem </w:t>
      </w:r>
      <w:proofErr w:type="gramStart"/>
      <w:r>
        <w:rPr>
          <w:rFonts w:ascii="Times New Roman" w:hAnsi="Times New Roman" w:cs="Times New Roman"/>
        </w:rPr>
        <w:t xml:space="preserve">státu : </w:t>
      </w:r>
      <w:r w:rsidRPr="00CC31C5">
        <w:rPr>
          <w:rFonts w:ascii="Times New Roman" w:hAnsi="Times New Roman" w:cs="Times New Roman"/>
        </w:rPr>
        <w:t>Palivový</w:t>
      </w:r>
      <w:proofErr w:type="gramEnd"/>
      <w:r w:rsidRPr="00CC31C5">
        <w:rPr>
          <w:rFonts w:ascii="Times New Roman" w:hAnsi="Times New Roman" w:cs="Times New Roman"/>
        </w:rPr>
        <w:t xml:space="preserve"> kombinát Ústí, státní podnik, Hrbovická 2, 403 39, Chlumec.</w:t>
      </w:r>
    </w:p>
    <w:p w:rsidR="00076977" w:rsidRPr="00CC31C5" w:rsidRDefault="00076977" w:rsidP="00CC31C5">
      <w:pPr>
        <w:pStyle w:val="Zpat"/>
        <w:tabs>
          <w:tab w:val="clear" w:pos="4536"/>
          <w:tab w:val="clear" w:pos="9071"/>
          <w:tab w:val="center" w:pos="0"/>
        </w:tabs>
        <w:jc w:val="both"/>
      </w:pPr>
    </w:p>
    <w:p w:rsidR="005D6444" w:rsidRDefault="005D6444" w:rsidP="001207AD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i/>
        </w:rPr>
      </w:pPr>
      <w:r w:rsidRPr="00F3069C">
        <w:rPr>
          <w:rFonts w:ascii="Times New Roman" w:hAnsi="Times New Roman" w:cs="Times New Roman"/>
          <w:i/>
        </w:rPr>
        <w:t>výpočet a závěry provedených průzkumů a rozborů (geologický průzkum, hydrogeologický průzkum, stavebně historický průzkum apod.</w:t>
      </w:r>
      <w:r w:rsidR="00076977" w:rsidRPr="00F3069C">
        <w:rPr>
          <w:rFonts w:ascii="Times New Roman" w:hAnsi="Times New Roman" w:cs="Times New Roman"/>
          <w:i/>
        </w:rPr>
        <w:t>:</w:t>
      </w:r>
    </w:p>
    <w:p w:rsidR="00F3069C" w:rsidRPr="00F3069C" w:rsidRDefault="00F3069C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7F0B99" w:rsidRPr="001D198E" w:rsidRDefault="007F0B99" w:rsidP="007F0B99">
      <w:pPr>
        <w:ind w:left="1065" w:firstLine="348"/>
        <w:rPr>
          <w:rFonts w:ascii="Times New Roman" w:hAnsi="Times New Roman" w:cs="Times New Roman"/>
        </w:rPr>
      </w:pPr>
      <w:r w:rsidRPr="001D198E">
        <w:rPr>
          <w:rFonts w:ascii="Times New Roman" w:hAnsi="Times New Roman" w:cs="Times New Roman"/>
        </w:rPr>
        <w:t>Dne 11. 5. 2017 byl</w:t>
      </w:r>
      <w:r w:rsidRPr="007F0B99">
        <w:rPr>
          <w:rFonts w:ascii="Times New Roman" w:hAnsi="Times New Roman" w:cs="Times New Roman"/>
        </w:rPr>
        <w:t xml:space="preserve">a provedena prohlídka </w:t>
      </w:r>
      <w:r w:rsidRPr="001D198E">
        <w:rPr>
          <w:rFonts w:ascii="Times New Roman" w:hAnsi="Times New Roman" w:cs="Times New Roman"/>
        </w:rPr>
        <w:t xml:space="preserve">uvedeného objektu </w:t>
      </w:r>
      <w:r w:rsidRPr="007F0B99">
        <w:rPr>
          <w:rFonts w:ascii="Times New Roman" w:hAnsi="Times New Roman" w:cs="Times New Roman"/>
        </w:rPr>
        <w:t>a byl</w:t>
      </w:r>
      <w:r w:rsidRPr="001D198E">
        <w:rPr>
          <w:rFonts w:ascii="Times New Roman" w:hAnsi="Times New Roman" w:cs="Times New Roman"/>
        </w:rPr>
        <w:t xml:space="preserve"> </w:t>
      </w:r>
      <w:r w:rsidRPr="007F0B99">
        <w:rPr>
          <w:rFonts w:ascii="Times New Roman" w:hAnsi="Times New Roman" w:cs="Times New Roman"/>
        </w:rPr>
        <w:t>posouzen stav</w:t>
      </w:r>
      <w:r w:rsidRPr="001D198E">
        <w:rPr>
          <w:rFonts w:ascii="Times New Roman" w:hAnsi="Times New Roman" w:cs="Times New Roman"/>
        </w:rPr>
        <w:t xml:space="preserve"> fasády a vlhkostních poruch spodní části stavby.</w:t>
      </w:r>
      <w:r w:rsidRPr="007F0B99">
        <w:rPr>
          <w:rFonts w:ascii="Times New Roman" w:hAnsi="Times New Roman" w:cs="Times New Roman"/>
        </w:rPr>
        <w:t xml:space="preserve"> Prohlídka byla provedena za účasti projektanta ing. Jindřicha Janouška, technického </w:t>
      </w:r>
      <w:proofErr w:type="gramStart"/>
      <w:r w:rsidRPr="007F0B99">
        <w:rPr>
          <w:rFonts w:ascii="Times New Roman" w:hAnsi="Times New Roman" w:cs="Times New Roman"/>
        </w:rPr>
        <w:t xml:space="preserve">zástupce </w:t>
      </w:r>
      <w:r w:rsidRPr="001D198E">
        <w:rPr>
          <w:rFonts w:ascii="Times New Roman" w:hAnsi="Times New Roman" w:cs="Times New Roman"/>
        </w:rPr>
        <w:t xml:space="preserve"> </w:t>
      </w:r>
      <w:r w:rsidRPr="007F0B99">
        <w:rPr>
          <w:rFonts w:ascii="Times New Roman" w:hAnsi="Times New Roman" w:cs="Times New Roman"/>
        </w:rPr>
        <w:t>fy</w:t>
      </w:r>
      <w:proofErr w:type="gramEnd"/>
      <w:r w:rsidRPr="007F0B99">
        <w:rPr>
          <w:rFonts w:ascii="Times New Roman" w:hAnsi="Times New Roman" w:cs="Times New Roman"/>
        </w:rPr>
        <w:t>. Weber ing. Františka Juráka a zástupce investora p. Pavla Podešvy.</w:t>
      </w:r>
    </w:p>
    <w:p w:rsidR="007F0B99" w:rsidRPr="001D198E" w:rsidRDefault="007F0B99" w:rsidP="007F0B99">
      <w:pPr>
        <w:ind w:left="1065" w:firstLine="351"/>
        <w:rPr>
          <w:rFonts w:ascii="Times New Roman" w:hAnsi="Times New Roman" w:cs="Times New Roman"/>
        </w:rPr>
      </w:pPr>
      <w:r w:rsidRPr="001D198E">
        <w:rPr>
          <w:rFonts w:ascii="Times New Roman" w:hAnsi="Times New Roman" w:cs="Times New Roman"/>
        </w:rPr>
        <w:t xml:space="preserve">Vizuálně a poklepem byl dle dosahu z okolního terénu zjišťován stav omítky a zdiva. Jedná se o </w:t>
      </w:r>
      <w:proofErr w:type="gramStart"/>
      <w:r w:rsidRPr="001D198E">
        <w:rPr>
          <w:rFonts w:ascii="Times New Roman" w:hAnsi="Times New Roman" w:cs="Times New Roman"/>
        </w:rPr>
        <w:t>VC  jádrovou</w:t>
      </w:r>
      <w:proofErr w:type="gramEnd"/>
      <w:r w:rsidRPr="001D198E">
        <w:rPr>
          <w:rFonts w:ascii="Times New Roman" w:hAnsi="Times New Roman" w:cs="Times New Roman"/>
        </w:rPr>
        <w:t xml:space="preserve"> omítku s barevným nátěrem. V přední části fasády je obklad, na zadní fasádě byla až do výše cca 1,5 m naměř</w:t>
      </w:r>
      <w:r w:rsidR="00BD7AEB">
        <w:rPr>
          <w:rFonts w:ascii="Times New Roman" w:hAnsi="Times New Roman" w:cs="Times New Roman"/>
        </w:rPr>
        <w:t xml:space="preserve">ena vysoká vlhkost 8,5 – 13,1 % </w:t>
      </w:r>
      <w:r w:rsidRPr="001D198E">
        <w:rPr>
          <w:rFonts w:ascii="Times New Roman" w:hAnsi="Times New Roman" w:cs="Times New Roman"/>
        </w:rPr>
        <w:t xml:space="preserve">vlhkostních. </w:t>
      </w:r>
    </w:p>
    <w:p w:rsidR="007F0B99" w:rsidRPr="001D198E" w:rsidRDefault="007F0B99" w:rsidP="007F0B99">
      <w:pPr>
        <w:ind w:left="1065" w:firstLine="351"/>
        <w:rPr>
          <w:rFonts w:ascii="Times New Roman" w:hAnsi="Times New Roman" w:cs="Times New Roman"/>
        </w:rPr>
      </w:pPr>
      <w:r w:rsidRPr="001D198E">
        <w:rPr>
          <w:rFonts w:ascii="Times New Roman" w:hAnsi="Times New Roman" w:cs="Times New Roman"/>
        </w:rPr>
        <w:t xml:space="preserve">Teprve na základě detailní prohlídky z  lešení bude možno konstatovat přesný rozsah omítek k sejmutí až na nosné zdivo a k následným vysprávkám. Obkladové prvky budou odstraněny kompletně a zdivo bude srovnáno. Zároveň mohou být provedeny </w:t>
      </w:r>
      <w:proofErr w:type="spellStart"/>
      <w:r w:rsidRPr="001D198E">
        <w:rPr>
          <w:rFonts w:ascii="Times New Roman" w:hAnsi="Times New Roman" w:cs="Times New Roman"/>
        </w:rPr>
        <w:t>odtrhové</w:t>
      </w:r>
      <w:proofErr w:type="spellEnd"/>
      <w:r w:rsidRPr="001D198E">
        <w:rPr>
          <w:rFonts w:ascii="Times New Roman" w:hAnsi="Times New Roman" w:cs="Times New Roman"/>
        </w:rPr>
        <w:t xml:space="preserve"> zkoušky pro posouzení přídržnosti lepidla (použitého v systému ETICS) k podkladu.</w:t>
      </w:r>
    </w:p>
    <w:p w:rsidR="007F0B99" w:rsidRPr="007F0B99" w:rsidRDefault="007F0B99" w:rsidP="007F0B99">
      <w:pPr>
        <w:spacing w:after="200" w:line="276" w:lineRule="auto"/>
        <w:ind w:left="1065" w:firstLine="351"/>
        <w:contextualSpacing/>
        <w:rPr>
          <w:rFonts w:ascii="Times New Roman" w:eastAsia="Arial" w:hAnsi="Times New Roman" w:cs="Times New Roman"/>
          <w:b/>
        </w:rPr>
      </w:pPr>
      <w:proofErr w:type="gramStart"/>
      <w:r w:rsidRPr="001D198E">
        <w:rPr>
          <w:rFonts w:ascii="Times New Roman" w:eastAsia="Arial" w:hAnsi="Times New Roman" w:cs="Times New Roman"/>
        </w:rPr>
        <w:t>V  místnostech</w:t>
      </w:r>
      <w:proofErr w:type="gramEnd"/>
      <w:r w:rsidRPr="001D198E">
        <w:rPr>
          <w:rFonts w:ascii="Times New Roman" w:eastAsia="Arial" w:hAnsi="Times New Roman" w:cs="Times New Roman"/>
        </w:rPr>
        <w:t xml:space="preserve"> interiéru 1.NP byla změřena vlhkost stěn a nejvyšší hodnoty zavlhčení zdiva byly zjištěny tam, kde jsou poruchy nejmarkantnější a kde vlhkostní mapy s korozí zdiva a omítek jsou ihned viditelné  Zde byly kontaktním elektrickým kapacitním vlhkoměrem naměřeny hodnoty 6,3 – 19,8 %, což je vlhkost velmi vysoká. Posouzení salinity zdiva na vzorcích nebylo provedeno.</w:t>
      </w:r>
    </w:p>
    <w:p w:rsidR="007F0B99" w:rsidRPr="001D198E" w:rsidRDefault="007F0B99" w:rsidP="007F0B99">
      <w:pPr>
        <w:spacing w:after="200" w:line="276" w:lineRule="auto"/>
        <w:ind w:left="1065" w:firstLine="351"/>
        <w:contextualSpacing/>
        <w:rPr>
          <w:rFonts w:ascii="Times New Roman" w:eastAsia="Arial" w:hAnsi="Times New Roman" w:cs="Times New Roman"/>
          <w:b/>
        </w:rPr>
      </w:pPr>
      <w:r w:rsidRPr="001D198E">
        <w:rPr>
          <w:rFonts w:ascii="Times New Roman" w:eastAsia="Arial" w:hAnsi="Times New Roman" w:cs="Times New Roman"/>
        </w:rPr>
        <w:t xml:space="preserve">Dle stavu obvodových konstrukcí je velmi pravděpodobné, že funkčnost hydroizolace svislých stěn je ve velmi špatném stavu. Dochází k trvalé vodní dotaci svislých konstrukcí a následně k degradaci zdiva a omítek. </w:t>
      </w:r>
    </w:p>
    <w:p w:rsidR="007F0B99" w:rsidRPr="001D198E" w:rsidRDefault="007F0B99" w:rsidP="007F0B99">
      <w:pPr>
        <w:ind w:left="1065" w:firstLine="348"/>
        <w:contextualSpacing/>
        <w:rPr>
          <w:rFonts w:ascii="Times New Roman" w:hAnsi="Times New Roman" w:cs="Times New Roman"/>
        </w:rPr>
      </w:pPr>
      <w:r w:rsidRPr="007F0B99">
        <w:rPr>
          <w:rFonts w:ascii="Times New Roman" w:eastAsia="Arial" w:hAnsi="Times New Roman" w:cs="Times New Roman"/>
        </w:rPr>
        <w:t>Funkčnost izolace pod podlahou je sporná, podlaha se nebude vybourávat za účelem provedení nové izolace.</w:t>
      </w:r>
    </w:p>
    <w:p w:rsidR="00076977" w:rsidRDefault="00076977" w:rsidP="007F0B99">
      <w:pPr>
        <w:jc w:val="both"/>
        <w:rPr>
          <w:rFonts w:ascii="Times New Roman" w:hAnsi="Times New Roman" w:cs="Times New Roman"/>
        </w:rPr>
      </w:pPr>
    </w:p>
    <w:p w:rsidR="005D6444" w:rsidRDefault="005D6444" w:rsidP="001207AD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i/>
        </w:rPr>
      </w:pPr>
      <w:r w:rsidRPr="00F3069C">
        <w:rPr>
          <w:rFonts w:ascii="Times New Roman" w:hAnsi="Times New Roman" w:cs="Times New Roman"/>
          <w:i/>
        </w:rPr>
        <w:t xml:space="preserve">stávající ochranná a bezpečnostní </w:t>
      </w:r>
      <w:proofErr w:type="gramStart"/>
      <w:r w:rsidRPr="00F3069C">
        <w:rPr>
          <w:rFonts w:ascii="Times New Roman" w:hAnsi="Times New Roman" w:cs="Times New Roman"/>
          <w:i/>
        </w:rPr>
        <w:t>pásma</w:t>
      </w:r>
      <w:r w:rsidR="00076977" w:rsidRPr="00F3069C">
        <w:rPr>
          <w:rFonts w:ascii="Times New Roman" w:hAnsi="Times New Roman" w:cs="Times New Roman"/>
          <w:i/>
        </w:rPr>
        <w:t xml:space="preserve"> :</w:t>
      </w:r>
      <w:proofErr w:type="gramEnd"/>
    </w:p>
    <w:p w:rsidR="00F3069C" w:rsidRPr="00F3069C" w:rsidRDefault="00F3069C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076977" w:rsidRPr="00076977" w:rsidRDefault="00076977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Objekt se nenachází v oblasti ochranných a bezpečnostních pásem.</w:t>
      </w:r>
    </w:p>
    <w:p w:rsidR="00076977" w:rsidRPr="00076977" w:rsidRDefault="00076977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5D6444" w:rsidRDefault="005D6444" w:rsidP="001207AD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i/>
        </w:rPr>
      </w:pPr>
      <w:r w:rsidRPr="00F3069C">
        <w:rPr>
          <w:rFonts w:ascii="Times New Roman" w:hAnsi="Times New Roman" w:cs="Times New Roman"/>
          <w:i/>
        </w:rPr>
        <w:t>poloha vzhledem k záplavovému území, poddolovanému území apod.</w:t>
      </w:r>
      <w:r w:rsidR="00F3069C">
        <w:rPr>
          <w:rFonts w:ascii="Times New Roman" w:hAnsi="Times New Roman" w:cs="Times New Roman"/>
          <w:i/>
        </w:rPr>
        <w:t>:</w:t>
      </w:r>
    </w:p>
    <w:p w:rsidR="00F3069C" w:rsidRPr="00F3069C" w:rsidRDefault="00F3069C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076977" w:rsidRDefault="00CC31C5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Objekt se nachází v </w:t>
      </w:r>
      <w:r w:rsidR="00076977">
        <w:rPr>
          <w:rFonts w:ascii="Times New Roman" w:hAnsi="Times New Roman" w:cs="Times New Roman"/>
        </w:rPr>
        <w:t>poddolovaném území.</w:t>
      </w:r>
      <w:r w:rsidR="00CE681B">
        <w:rPr>
          <w:rFonts w:ascii="Times New Roman" w:hAnsi="Times New Roman" w:cs="Times New Roman"/>
        </w:rPr>
        <w:t xml:space="preserve"> </w:t>
      </w:r>
      <w:r w:rsidR="007F0B99">
        <w:rPr>
          <w:rFonts w:ascii="Times New Roman" w:hAnsi="Times New Roman" w:cs="Times New Roman"/>
        </w:rPr>
        <w:t>Charakt</w:t>
      </w:r>
      <w:r w:rsidR="00BD7AEB">
        <w:rPr>
          <w:rFonts w:ascii="Times New Roman" w:hAnsi="Times New Roman" w:cs="Times New Roman"/>
        </w:rPr>
        <w:t>er stavebních úprav neovlivní s</w:t>
      </w:r>
      <w:r w:rsidR="007F0B99">
        <w:rPr>
          <w:rFonts w:ascii="Times New Roman" w:hAnsi="Times New Roman" w:cs="Times New Roman"/>
        </w:rPr>
        <w:t>tabilitu stávajících konstrukcí.</w:t>
      </w:r>
    </w:p>
    <w:p w:rsidR="00076977" w:rsidRDefault="00076977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BD7AEB" w:rsidRDefault="00BD7AEB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BD7AEB" w:rsidRDefault="00BD7AEB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BD7AEB" w:rsidRPr="00076977" w:rsidRDefault="00BD7AEB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C15807" w:rsidRDefault="00C15807" w:rsidP="001207AD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i/>
        </w:rPr>
      </w:pPr>
      <w:r w:rsidRPr="00F3069C">
        <w:rPr>
          <w:rFonts w:ascii="Times New Roman" w:hAnsi="Times New Roman" w:cs="Times New Roman"/>
          <w:i/>
        </w:rPr>
        <w:lastRenderedPageBreak/>
        <w:t xml:space="preserve">vliv stavby na okolí stavby, ochrana okolí, vliv stavby na odtokové poměry </w:t>
      </w:r>
      <w:proofErr w:type="gramStart"/>
      <w:r w:rsidRPr="00F3069C">
        <w:rPr>
          <w:rFonts w:ascii="Times New Roman" w:hAnsi="Times New Roman" w:cs="Times New Roman"/>
          <w:i/>
        </w:rPr>
        <w:t>území</w:t>
      </w:r>
      <w:r w:rsidR="00F3069C">
        <w:rPr>
          <w:rFonts w:ascii="Times New Roman" w:hAnsi="Times New Roman" w:cs="Times New Roman"/>
          <w:i/>
        </w:rPr>
        <w:t xml:space="preserve"> </w:t>
      </w:r>
      <w:r w:rsidR="00076977" w:rsidRPr="00F3069C">
        <w:rPr>
          <w:rFonts w:ascii="Times New Roman" w:hAnsi="Times New Roman" w:cs="Times New Roman"/>
          <w:i/>
        </w:rPr>
        <w:t>:</w:t>
      </w:r>
      <w:proofErr w:type="gramEnd"/>
    </w:p>
    <w:p w:rsidR="00F3069C" w:rsidRPr="00F3069C" w:rsidRDefault="00F3069C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CC42EC" w:rsidRDefault="00BD7AEB" w:rsidP="007F0B99">
      <w:pPr>
        <w:pStyle w:val="Odstavecseseznamem"/>
        <w:ind w:left="1065" w:firstLine="3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Prováděné stavební úpravy </w:t>
      </w:r>
      <w:r w:rsidR="00CC31C5">
        <w:rPr>
          <w:rFonts w:ascii="Times New Roman" w:hAnsi="Times New Roman" w:cs="Times New Roman"/>
        </w:rPr>
        <w:t>nebudou</w:t>
      </w:r>
      <w:r w:rsidR="00076977">
        <w:rPr>
          <w:rFonts w:ascii="Times New Roman" w:hAnsi="Times New Roman" w:cs="Times New Roman"/>
        </w:rPr>
        <w:t xml:space="preserve"> mít žádný negativní vliv na okolí</w:t>
      </w:r>
      <w:r w:rsidR="00F3069C">
        <w:rPr>
          <w:rFonts w:ascii="Times New Roman" w:hAnsi="Times New Roman" w:cs="Times New Roman"/>
        </w:rPr>
        <w:t xml:space="preserve"> </w:t>
      </w:r>
      <w:r w:rsidR="00076977">
        <w:rPr>
          <w:rFonts w:ascii="Times New Roman" w:hAnsi="Times New Roman" w:cs="Times New Roman"/>
        </w:rPr>
        <w:t>stavby</w:t>
      </w:r>
      <w:r w:rsidR="00F3069C">
        <w:rPr>
          <w:rFonts w:ascii="Times New Roman" w:hAnsi="Times New Roman" w:cs="Times New Roman"/>
        </w:rPr>
        <w:t>,</w:t>
      </w:r>
      <w:r w:rsidR="007F0B99">
        <w:rPr>
          <w:rFonts w:ascii="Times New Roman" w:hAnsi="Times New Roman" w:cs="Times New Roman"/>
        </w:rPr>
        <w:t xml:space="preserve"> ani odtokové poměry v území.</w:t>
      </w:r>
    </w:p>
    <w:p w:rsidR="00BD7AEB" w:rsidRPr="00CB4781" w:rsidRDefault="00BD7AEB" w:rsidP="007F0B99">
      <w:pPr>
        <w:pStyle w:val="Odstavecseseznamem"/>
        <w:ind w:left="1065" w:firstLine="351"/>
        <w:jc w:val="both"/>
        <w:rPr>
          <w:rFonts w:ascii="Times New Roman" w:hAnsi="Times New Roman" w:cs="Times New Roman"/>
        </w:rPr>
      </w:pPr>
    </w:p>
    <w:p w:rsidR="00C15807" w:rsidRDefault="00C15807" w:rsidP="001207AD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i/>
        </w:rPr>
      </w:pPr>
      <w:r w:rsidRPr="00F3069C">
        <w:rPr>
          <w:rFonts w:ascii="Times New Roman" w:hAnsi="Times New Roman" w:cs="Times New Roman"/>
          <w:i/>
        </w:rPr>
        <w:t xml:space="preserve">požadavky na asanace, demolice, kácení </w:t>
      </w:r>
      <w:proofErr w:type="gramStart"/>
      <w:r w:rsidRPr="00F3069C">
        <w:rPr>
          <w:rFonts w:ascii="Times New Roman" w:hAnsi="Times New Roman" w:cs="Times New Roman"/>
          <w:i/>
        </w:rPr>
        <w:t>dřevin</w:t>
      </w:r>
      <w:r w:rsidR="00F3069C">
        <w:rPr>
          <w:rFonts w:ascii="Times New Roman" w:hAnsi="Times New Roman" w:cs="Times New Roman"/>
          <w:i/>
        </w:rPr>
        <w:t xml:space="preserve"> :</w:t>
      </w:r>
      <w:proofErr w:type="gramEnd"/>
    </w:p>
    <w:p w:rsidR="00F3069C" w:rsidRPr="00F3069C" w:rsidRDefault="00F3069C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076977" w:rsidRDefault="00076977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Nejsou žádné požadavky na asanace, demolice a kácení dřevin.</w:t>
      </w:r>
    </w:p>
    <w:p w:rsidR="00076977" w:rsidRPr="00076977" w:rsidRDefault="00076977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C15807" w:rsidRDefault="00C15807" w:rsidP="001207AD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i/>
        </w:rPr>
      </w:pPr>
      <w:r w:rsidRPr="00F3069C">
        <w:rPr>
          <w:rFonts w:ascii="Times New Roman" w:hAnsi="Times New Roman" w:cs="Times New Roman"/>
          <w:i/>
        </w:rPr>
        <w:t>požadavky na maximální zábory zemědělského půdního fondu nebo pozemků určených k plnění funkci lesa (dočasné/trvalé)</w:t>
      </w:r>
      <w:r w:rsidR="00F3069C">
        <w:rPr>
          <w:rFonts w:ascii="Times New Roman" w:hAnsi="Times New Roman" w:cs="Times New Roman"/>
          <w:i/>
        </w:rPr>
        <w:t xml:space="preserve"> :</w:t>
      </w:r>
    </w:p>
    <w:p w:rsidR="00F3069C" w:rsidRPr="00F3069C" w:rsidRDefault="00F3069C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076977" w:rsidRDefault="00076977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Nejsou žádné požadavky na zábory zemědělského půdního fondu ani pozemků určených k plnění funkci lesa.</w:t>
      </w:r>
    </w:p>
    <w:p w:rsidR="00076977" w:rsidRPr="00076977" w:rsidRDefault="00076977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C15807" w:rsidRDefault="00C15807" w:rsidP="001207AD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i/>
        </w:rPr>
      </w:pPr>
      <w:r w:rsidRPr="00F3069C">
        <w:rPr>
          <w:rFonts w:ascii="Times New Roman" w:hAnsi="Times New Roman" w:cs="Times New Roman"/>
          <w:i/>
        </w:rPr>
        <w:t>územně technické podmínky (zejména možnost napojení na stávající dopravní a technickou infrastrukturu)</w:t>
      </w:r>
      <w:r w:rsidR="00F3069C">
        <w:rPr>
          <w:rFonts w:ascii="Times New Roman" w:hAnsi="Times New Roman" w:cs="Times New Roman"/>
          <w:i/>
        </w:rPr>
        <w:t xml:space="preserve"> :</w:t>
      </w:r>
    </w:p>
    <w:p w:rsidR="00F3069C" w:rsidRPr="00F3069C" w:rsidRDefault="00F3069C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3935C3" w:rsidRPr="00CB4781" w:rsidRDefault="00076977" w:rsidP="00CB4781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Objekt je napojen</w:t>
      </w:r>
      <w:r w:rsidR="00CC42EC">
        <w:rPr>
          <w:rFonts w:ascii="Times New Roman" w:hAnsi="Times New Roman" w:cs="Times New Roman"/>
        </w:rPr>
        <w:t xml:space="preserve"> na stávající </w:t>
      </w:r>
      <w:r w:rsidR="00F3069C">
        <w:rPr>
          <w:rFonts w:ascii="Times New Roman" w:hAnsi="Times New Roman" w:cs="Times New Roman"/>
        </w:rPr>
        <w:t xml:space="preserve">asfaltovou </w:t>
      </w:r>
      <w:r w:rsidR="00EE5FC4">
        <w:rPr>
          <w:rFonts w:ascii="Times New Roman" w:hAnsi="Times New Roman" w:cs="Times New Roman"/>
        </w:rPr>
        <w:t>komunikaci v uzavřeném průmyslovém areálu</w:t>
      </w:r>
      <w:r w:rsidR="00AE0F17">
        <w:rPr>
          <w:rFonts w:ascii="Times New Roman" w:hAnsi="Times New Roman" w:cs="Times New Roman"/>
        </w:rPr>
        <w:t xml:space="preserve"> </w:t>
      </w:r>
      <w:r w:rsidR="00BD7AEB">
        <w:rPr>
          <w:rFonts w:ascii="Times New Roman" w:hAnsi="Times New Roman" w:cs="Times New Roman"/>
        </w:rPr>
        <w:t xml:space="preserve">bývalého dolu KOHINOOR. </w:t>
      </w:r>
      <w:r w:rsidR="00AE0F17">
        <w:rPr>
          <w:rFonts w:ascii="Times New Roman" w:hAnsi="Times New Roman" w:cs="Times New Roman"/>
        </w:rPr>
        <w:t xml:space="preserve">Tato komunikace </w:t>
      </w:r>
      <w:r>
        <w:rPr>
          <w:rFonts w:ascii="Times New Roman" w:hAnsi="Times New Roman" w:cs="Times New Roman"/>
        </w:rPr>
        <w:t>b</w:t>
      </w:r>
      <w:r w:rsidR="00CC42EC">
        <w:rPr>
          <w:rFonts w:ascii="Times New Roman" w:hAnsi="Times New Roman" w:cs="Times New Roman"/>
        </w:rPr>
        <w:t xml:space="preserve">ude sloužit </w:t>
      </w:r>
      <w:r w:rsidR="00EE5FC4">
        <w:rPr>
          <w:rFonts w:ascii="Times New Roman" w:hAnsi="Times New Roman" w:cs="Times New Roman"/>
        </w:rPr>
        <w:t>jako příj</w:t>
      </w:r>
      <w:r w:rsidR="00BD7AEB">
        <w:rPr>
          <w:rFonts w:ascii="Times New Roman" w:hAnsi="Times New Roman" w:cs="Times New Roman"/>
        </w:rPr>
        <w:t>ezdová v průběhu provádění stavebních úprav</w:t>
      </w:r>
      <w:r w:rsidR="00EE5FC4">
        <w:rPr>
          <w:rFonts w:ascii="Times New Roman" w:hAnsi="Times New Roman" w:cs="Times New Roman"/>
        </w:rPr>
        <w:t xml:space="preserve"> a udržovacích prací</w:t>
      </w:r>
      <w:r w:rsidR="007F0B99">
        <w:rPr>
          <w:rFonts w:ascii="Times New Roman" w:hAnsi="Times New Roman" w:cs="Times New Roman"/>
        </w:rPr>
        <w:t>.</w:t>
      </w:r>
      <w:r w:rsidR="00CB4781">
        <w:rPr>
          <w:rFonts w:ascii="Times New Roman" w:hAnsi="Times New Roman" w:cs="Times New Roman"/>
        </w:rPr>
        <w:t xml:space="preserve"> </w:t>
      </w:r>
    </w:p>
    <w:p w:rsidR="003935C3" w:rsidRPr="00076977" w:rsidRDefault="003935C3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C15807" w:rsidRDefault="00C15807" w:rsidP="001207AD">
      <w:pPr>
        <w:pStyle w:val="Odstavecseseznamem"/>
        <w:numPr>
          <w:ilvl w:val="0"/>
          <w:numId w:val="3"/>
        </w:numPr>
        <w:jc w:val="both"/>
        <w:rPr>
          <w:rFonts w:ascii="Times New Roman" w:hAnsi="Times New Roman" w:cs="Times New Roman"/>
          <w:i/>
        </w:rPr>
      </w:pPr>
      <w:r w:rsidRPr="00F3069C">
        <w:rPr>
          <w:rFonts w:ascii="Times New Roman" w:hAnsi="Times New Roman" w:cs="Times New Roman"/>
          <w:i/>
        </w:rPr>
        <w:t xml:space="preserve">věcné a časové vazby stavby, podmiňující, vyvolané, související </w:t>
      </w:r>
      <w:proofErr w:type="gramStart"/>
      <w:r w:rsidRPr="00F3069C">
        <w:rPr>
          <w:rFonts w:ascii="Times New Roman" w:hAnsi="Times New Roman" w:cs="Times New Roman"/>
          <w:i/>
        </w:rPr>
        <w:t>investice</w:t>
      </w:r>
      <w:r w:rsidR="00F3069C">
        <w:rPr>
          <w:rFonts w:ascii="Times New Roman" w:hAnsi="Times New Roman" w:cs="Times New Roman"/>
          <w:i/>
        </w:rPr>
        <w:t xml:space="preserve"> :</w:t>
      </w:r>
      <w:proofErr w:type="gramEnd"/>
    </w:p>
    <w:p w:rsidR="00F3069C" w:rsidRPr="00F3069C" w:rsidRDefault="00F3069C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9F0E92" w:rsidRDefault="009F0E92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Stavba nemá věcné a časové vazby, podmiňující, vyvolané, související investice.</w:t>
      </w:r>
      <w:r w:rsidR="00CC42EC">
        <w:rPr>
          <w:rFonts w:ascii="Times New Roman" w:hAnsi="Times New Roman" w:cs="Times New Roman"/>
        </w:rPr>
        <w:t xml:space="preserve"> </w:t>
      </w:r>
    </w:p>
    <w:p w:rsidR="00EE5FC4" w:rsidRPr="00076977" w:rsidRDefault="00EE5FC4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C15807" w:rsidRPr="009F0E92" w:rsidRDefault="00C15807" w:rsidP="001207AD">
      <w:pPr>
        <w:ind w:left="709" w:hanging="709"/>
        <w:jc w:val="both"/>
        <w:rPr>
          <w:rFonts w:ascii="Times New Roman" w:hAnsi="Times New Roman" w:cs="Times New Roman"/>
          <w:b/>
        </w:rPr>
      </w:pPr>
      <w:proofErr w:type="gramStart"/>
      <w:r w:rsidRPr="009F0E92">
        <w:rPr>
          <w:rFonts w:ascii="Times New Roman" w:hAnsi="Times New Roman" w:cs="Times New Roman"/>
          <w:b/>
        </w:rPr>
        <w:t>B.2.</w:t>
      </w:r>
      <w:r w:rsidRPr="009F0E92">
        <w:rPr>
          <w:rFonts w:ascii="Times New Roman" w:hAnsi="Times New Roman" w:cs="Times New Roman"/>
          <w:b/>
        </w:rPr>
        <w:tab/>
        <w:t>Celkový</w:t>
      </w:r>
      <w:proofErr w:type="gramEnd"/>
      <w:r w:rsidRPr="009F0E92">
        <w:rPr>
          <w:rFonts w:ascii="Times New Roman" w:hAnsi="Times New Roman" w:cs="Times New Roman"/>
          <w:b/>
        </w:rPr>
        <w:t xml:space="preserve"> popis stavby</w:t>
      </w:r>
    </w:p>
    <w:p w:rsidR="009F0E92" w:rsidRPr="003045C3" w:rsidRDefault="009F0E92" w:rsidP="003045C3">
      <w:pPr>
        <w:jc w:val="both"/>
        <w:rPr>
          <w:rFonts w:ascii="Times New Roman" w:hAnsi="Times New Roman" w:cs="Times New Roman"/>
        </w:rPr>
      </w:pPr>
    </w:p>
    <w:p w:rsidR="00C15807" w:rsidRPr="009F0E92" w:rsidRDefault="00C15807" w:rsidP="001207AD">
      <w:pPr>
        <w:ind w:left="709" w:hanging="709"/>
        <w:jc w:val="both"/>
        <w:rPr>
          <w:rFonts w:ascii="Times New Roman" w:hAnsi="Times New Roman" w:cs="Times New Roman"/>
          <w:b/>
        </w:rPr>
      </w:pPr>
      <w:proofErr w:type="gramStart"/>
      <w:r w:rsidRPr="009F0E92">
        <w:rPr>
          <w:rFonts w:ascii="Times New Roman" w:hAnsi="Times New Roman" w:cs="Times New Roman"/>
          <w:b/>
        </w:rPr>
        <w:t>B.2.1</w:t>
      </w:r>
      <w:proofErr w:type="gramEnd"/>
      <w:r w:rsidRPr="009F0E92">
        <w:rPr>
          <w:rFonts w:ascii="Times New Roman" w:hAnsi="Times New Roman" w:cs="Times New Roman"/>
          <w:b/>
        </w:rPr>
        <w:t>. Účel užívání stavby, základní kapacity funkčních jednotek</w:t>
      </w:r>
    </w:p>
    <w:p w:rsidR="009F0E92" w:rsidRDefault="009F0E92" w:rsidP="001207AD">
      <w:pPr>
        <w:ind w:left="709" w:hanging="709"/>
        <w:jc w:val="both"/>
        <w:rPr>
          <w:rFonts w:ascii="Times New Roman" w:hAnsi="Times New Roman" w:cs="Times New Roman"/>
        </w:rPr>
      </w:pPr>
    </w:p>
    <w:p w:rsidR="00CC42EC" w:rsidRDefault="009F0E92" w:rsidP="001207AD">
      <w:pPr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E5FC4">
        <w:rPr>
          <w:rFonts w:ascii="Times New Roman" w:hAnsi="Times New Roman" w:cs="Times New Roman"/>
        </w:rPr>
        <w:t>Jedná se o</w:t>
      </w:r>
      <w:r w:rsidR="007F0B99">
        <w:rPr>
          <w:rFonts w:ascii="Times New Roman" w:hAnsi="Times New Roman" w:cs="Times New Roman"/>
        </w:rPr>
        <w:t xml:space="preserve"> objekt určený </w:t>
      </w:r>
      <w:r w:rsidR="00BD7AEB">
        <w:rPr>
          <w:rFonts w:ascii="Times New Roman" w:hAnsi="Times New Roman" w:cs="Times New Roman"/>
        </w:rPr>
        <w:t xml:space="preserve">převážně </w:t>
      </w:r>
      <w:r w:rsidR="007F0B99">
        <w:rPr>
          <w:rFonts w:ascii="Times New Roman" w:hAnsi="Times New Roman" w:cs="Times New Roman"/>
        </w:rPr>
        <w:t>k administrativním účelům</w:t>
      </w:r>
      <w:r w:rsidR="00CC42EC">
        <w:rPr>
          <w:rFonts w:ascii="Times New Roman" w:hAnsi="Times New Roman" w:cs="Times New Roman"/>
        </w:rPr>
        <w:t>. Účel ani kapacity funkčních jednotek nejsou tímto projektem měněny.</w:t>
      </w:r>
    </w:p>
    <w:p w:rsidR="00CC42EC" w:rsidRDefault="00CC42EC" w:rsidP="001207AD">
      <w:pPr>
        <w:ind w:left="709" w:hanging="709"/>
        <w:jc w:val="both"/>
        <w:rPr>
          <w:rFonts w:ascii="Times New Roman" w:hAnsi="Times New Roman"/>
        </w:rPr>
      </w:pPr>
    </w:p>
    <w:p w:rsidR="00C15807" w:rsidRDefault="00C15807" w:rsidP="001207AD">
      <w:pPr>
        <w:ind w:left="709" w:hanging="709"/>
        <w:jc w:val="both"/>
        <w:rPr>
          <w:rFonts w:ascii="Times New Roman" w:hAnsi="Times New Roman" w:cs="Times New Roman"/>
          <w:b/>
        </w:rPr>
      </w:pPr>
      <w:proofErr w:type="gramStart"/>
      <w:r w:rsidRPr="009F0E92">
        <w:rPr>
          <w:rFonts w:ascii="Times New Roman" w:hAnsi="Times New Roman" w:cs="Times New Roman"/>
          <w:b/>
        </w:rPr>
        <w:t>B.2.2</w:t>
      </w:r>
      <w:proofErr w:type="gramEnd"/>
      <w:r w:rsidRPr="009F0E92">
        <w:rPr>
          <w:rFonts w:ascii="Times New Roman" w:hAnsi="Times New Roman" w:cs="Times New Roman"/>
          <w:b/>
        </w:rPr>
        <w:t>. Celkové urbanistické a architektonické řešení</w:t>
      </w:r>
    </w:p>
    <w:p w:rsidR="009F0E92" w:rsidRPr="009F0E92" w:rsidRDefault="009F0E92" w:rsidP="001207AD">
      <w:pPr>
        <w:ind w:left="709" w:hanging="709"/>
        <w:jc w:val="both"/>
        <w:rPr>
          <w:rFonts w:ascii="Times New Roman" w:hAnsi="Times New Roman" w:cs="Times New Roman"/>
          <w:b/>
        </w:rPr>
      </w:pPr>
    </w:p>
    <w:p w:rsidR="009F0E92" w:rsidRPr="00F3069C" w:rsidRDefault="00C15807" w:rsidP="001207AD">
      <w:pPr>
        <w:pStyle w:val="Odstavecseseznamem"/>
        <w:numPr>
          <w:ilvl w:val="0"/>
          <w:numId w:val="19"/>
        </w:numPr>
        <w:jc w:val="both"/>
        <w:rPr>
          <w:rFonts w:ascii="Times New Roman" w:hAnsi="Times New Roman" w:cs="Times New Roman"/>
          <w:i/>
        </w:rPr>
      </w:pPr>
      <w:r w:rsidRPr="00F3069C">
        <w:rPr>
          <w:rFonts w:ascii="Times New Roman" w:hAnsi="Times New Roman" w:cs="Times New Roman"/>
          <w:i/>
        </w:rPr>
        <w:t xml:space="preserve">urbanismus – územní regulace, kompozice prostorového </w:t>
      </w:r>
      <w:proofErr w:type="gramStart"/>
      <w:r w:rsidRPr="00F3069C">
        <w:rPr>
          <w:rFonts w:ascii="Times New Roman" w:hAnsi="Times New Roman" w:cs="Times New Roman"/>
          <w:i/>
        </w:rPr>
        <w:t>řešení</w:t>
      </w:r>
      <w:r w:rsidR="00F3069C" w:rsidRPr="00F3069C">
        <w:rPr>
          <w:rFonts w:ascii="Times New Roman" w:hAnsi="Times New Roman" w:cs="Times New Roman"/>
          <w:i/>
        </w:rPr>
        <w:t xml:space="preserve"> :</w:t>
      </w:r>
      <w:proofErr w:type="gramEnd"/>
    </w:p>
    <w:p w:rsidR="00F3069C" w:rsidRPr="00F3069C" w:rsidRDefault="00F3069C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9F0E92" w:rsidRDefault="00CC42EC" w:rsidP="001207AD">
      <w:pPr>
        <w:tabs>
          <w:tab w:val="left" w:pos="851"/>
        </w:tabs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676BA">
        <w:rPr>
          <w:rFonts w:ascii="Times New Roman" w:hAnsi="Times New Roman" w:cs="Times New Roman"/>
        </w:rPr>
        <w:t xml:space="preserve">    </w:t>
      </w:r>
      <w:r w:rsidR="00F3069C">
        <w:rPr>
          <w:rFonts w:ascii="Times New Roman" w:hAnsi="Times New Roman" w:cs="Times New Roman"/>
        </w:rPr>
        <w:t xml:space="preserve">  </w:t>
      </w:r>
      <w:r w:rsidR="002676BA">
        <w:rPr>
          <w:rFonts w:ascii="Times New Roman" w:hAnsi="Times New Roman" w:cs="Times New Roman"/>
        </w:rPr>
        <w:t>Není tímto projektem měněno.</w:t>
      </w:r>
    </w:p>
    <w:p w:rsidR="00F3069C" w:rsidRDefault="00F3069C" w:rsidP="001207AD">
      <w:pPr>
        <w:tabs>
          <w:tab w:val="left" w:pos="851"/>
        </w:tabs>
        <w:ind w:left="709" w:hanging="709"/>
        <w:jc w:val="both"/>
        <w:rPr>
          <w:rFonts w:ascii="Times New Roman" w:hAnsi="Times New Roman" w:cs="Times New Roman"/>
        </w:rPr>
      </w:pPr>
    </w:p>
    <w:p w:rsidR="00C15807" w:rsidRPr="00F3069C" w:rsidRDefault="00C15807" w:rsidP="001207AD">
      <w:pPr>
        <w:pStyle w:val="Odstavecseseznamem"/>
        <w:numPr>
          <w:ilvl w:val="0"/>
          <w:numId w:val="19"/>
        </w:numPr>
        <w:jc w:val="both"/>
        <w:rPr>
          <w:rFonts w:ascii="Times New Roman" w:hAnsi="Times New Roman" w:cs="Times New Roman"/>
          <w:i/>
        </w:rPr>
      </w:pPr>
      <w:r w:rsidRPr="00F3069C">
        <w:rPr>
          <w:rFonts w:ascii="Times New Roman" w:hAnsi="Times New Roman" w:cs="Times New Roman"/>
          <w:i/>
        </w:rPr>
        <w:t xml:space="preserve">architektonické řešení – kompozice tvarového řešení, materiálové a barevné </w:t>
      </w:r>
      <w:proofErr w:type="gramStart"/>
      <w:r w:rsidRPr="00F3069C">
        <w:rPr>
          <w:rFonts w:ascii="Times New Roman" w:hAnsi="Times New Roman" w:cs="Times New Roman"/>
          <w:i/>
        </w:rPr>
        <w:t>řešení</w:t>
      </w:r>
      <w:r w:rsidR="00F3069C" w:rsidRPr="00F3069C">
        <w:rPr>
          <w:rFonts w:ascii="Times New Roman" w:hAnsi="Times New Roman" w:cs="Times New Roman"/>
          <w:i/>
        </w:rPr>
        <w:t xml:space="preserve"> :</w:t>
      </w:r>
      <w:proofErr w:type="gramEnd"/>
    </w:p>
    <w:p w:rsidR="00F3069C" w:rsidRPr="00F3069C" w:rsidRDefault="00F3069C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CC42EC" w:rsidRDefault="00EE5FC4" w:rsidP="00EE5FC4">
      <w:pPr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Předmětem této pr</w:t>
      </w:r>
      <w:r w:rsidR="00BD7AEB">
        <w:rPr>
          <w:rFonts w:ascii="Times New Roman" w:hAnsi="Times New Roman" w:cs="Times New Roman"/>
        </w:rPr>
        <w:t>ojektové dokumentace jsou stavební úpravy</w:t>
      </w:r>
      <w:r>
        <w:rPr>
          <w:rFonts w:ascii="Times New Roman" w:hAnsi="Times New Roman" w:cs="Times New Roman"/>
        </w:rPr>
        <w:t xml:space="preserve"> a udržovací práce stávajícího objektu</w:t>
      </w:r>
      <w:r w:rsidR="00BD7AEB">
        <w:rPr>
          <w:rFonts w:ascii="Times New Roman" w:hAnsi="Times New Roman" w:cs="Times New Roman"/>
        </w:rPr>
        <w:t>, které neovlivní</w:t>
      </w:r>
      <w:r w:rsidR="007F0B99">
        <w:rPr>
          <w:rFonts w:ascii="Times New Roman" w:hAnsi="Times New Roman" w:cs="Times New Roman"/>
        </w:rPr>
        <w:t xml:space="preserve"> vzhled objektu. Barevné řešení objektu je řešeno samostatným projektem zateplení obvodového pláště.</w:t>
      </w:r>
    </w:p>
    <w:p w:rsidR="00CC42EC" w:rsidRDefault="00CC42EC" w:rsidP="001207AD">
      <w:pPr>
        <w:ind w:left="709" w:hanging="709"/>
        <w:jc w:val="both"/>
        <w:rPr>
          <w:rFonts w:ascii="Times New Roman" w:hAnsi="Times New Roman" w:cs="Times New Roman"/>
        </w:rPr>
      </w:pPr>
    </w:p>
    <w:p w:rsidR="00C15807" w:rsidRDefault="00C15807" w:rsidP="001207AD">
      <w:pPr>
        <w:ind w:left="709" w:hanging="709"/>
        <w:jc w:val="both"/>
        <w:rPr>
          <w:rFonts w:ascii="Times New Roman" w:hAnsi="Times New Roman" w:cs="Times New Roman"/>
          <w:b/>
        </w:rPr>
      </w:pPr>
      <w:proofErr w:type="gramStart"/>
      <w:r w:rsidRPr="009F0E92">
        <w:rPr>
          <w:rFonts w:ascii="Times New Roman" w:hAnsi="Times New Roman" w:cs="Times New Roman"/>
          <w:b/>
        </w:rPr>
        <w:t>B.2.3</w:t>
      </w:r>
      <w:proofErr w:type="gramEnd"/>
      <w:r w:rsidRPr="009F0E92">
        <w:rPr>
          <w:rFonts w:ascii="Times New Roman" w:hAnsi="Times New Roman" w:cs="Times New Roman"/>
          <w:b/>
        </w:rPr>
        <w:t>.</w:t>
      </w:r>
      <w:r w:rsidRPr="009F0E92">
        <w:rPr>
          <w:rFonts w:ascii="Times New Roman" w:hAnsi="Times New Roman" w:cs="Times New Roman"/>
          <w:b/>
        </w:rPr>
        <w:tab/>
        <w:t>Celkové provozní řešení, technologie výroby</w:t>
      </w:r>
    </w:p>
    <w:p w:rsidR="009F0E92" w:rsidRPr="009F0E92" w:rsidRDefault="009F0E92" w:rsidP="001207AD">
      <w:pPr>
        <w:jc w:val="both"/>
        <w:rPr>
          <w:rFonts w:ascii="Times New Roman" w:hAnsi="Times New Roman" w:cs="Times New Roman"/>
          <w:b/>
        </w:rPr>
      </w:pPr>
    </w:p>
    <w:p w:rsidR="00C15807" w:rsidRDefault="00C15807" w:rsidP="001207AD">
      <w:pPr>
        <w:ind w:left="709" w:hanging="709"/>
        <w:jc w:val="both"/>
        <w:rPr>
          <w:rFonts w:ascii="Times New Roman" w:hAnsi="Times New Roman" w:cs="Times New Roman"/>
          <w:b/>
        </w:rPr>
      </w:pPr>
      <w:proofErr w:type="gramStart"/>
      <w:r w:rsidRPr="00E63AC4">
        <w:rPr>
          <w:rFonts w:ascii="Times New Roman" w:hAnsi="Times New Roman" w:cs="Times New Roman"/>
          <w:b/>
        </w:rPr>
        <w:t>B.2.4</w:t>
      </w:r>
      <w:proofErr w:type="gramEnd"/>
      <w:r w:rsidRPr="00E63AC4">
        <w:rPr>
          <w:rFonts w:ascii="Times New Roman" w:hAnsi="Times New Roman" w:cs="Times New Roman"/>
          <w:b/>
        </w:rPr>
        <w:t xml:space="preserve">. </w:t>
      </w:r>
      <w:r w:rsidRPr="00E63AC4">
        <w:rPr>
          <w:rFonts w:ascii="Times New Roman" w:hAnsi="Times New Roman" w:cs="Times New Roman"/>
          <w:b/>
        </w:rPr>
        <w:tab/>
        <w:t>Bezbariérové užívání stavby</w:t>
      </w:r>
    </w:p>
    <w:p w:rsidR="00A961B4" w:rsidRDefault="00A961B4" w:rsidP="001207AD">
      <w:pPr>
        <w:ind w:left="709" w:hanging="709"/>
        <w:jc w:val="both"/>
        <w:rPr>
          <w:rFonts w:ascii="Times New Roman" w:hAnsi="Times New Roman" w:cs="Times New Roman"/>
          <w:b/>
        </w:rPr>
      </w:pPr>
    </w:p>
    <w:p w:rsidR="00A961B4" w:rsidRPr="00A961B4" w:rsidRDefault="00A961B4" w:rsidP="001207AD">
      <w:pPr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Zachováno stávající řešení.</w:t>
      </w:r>
    </w:p>
    <w:p w:rsidR="00E63AC4" w:rsidRDefault="00E63AC4" w:rsidP="001207AD">
      <w:pPr>
        <w:jc w:val="both"/>
        <w:rPr>
          <w:rFonts w:ascii="Times New Roman" w:hAnsi="Times New Roman" w:cs="Times New Roman"/>
          <w:b/>
        </w:rPr>
      </w:pPr>
    </w:p>
    <w:p w:rsidR="00C15807" w:rsidRDefault="00C15807" w:rsidP="001207AD">
      <w:pPr>
        <w:ind w:left="709" w:hanging="709"/>
        <w:jc w:val="both"/>
        <w:rPr>
          <w:rFonts w:ascii="Times New Roman" w:hAnsi="Times New Roman" w:cs="Times New Roman"/>
          <w:b/>
        </w:rPr>
      </w:pPr>
      <w:proofErr w:type="gramStart"/>
      <w:r w:rsidRPr="00E63AC4">
        <w:rPr>
          <w:rFonts w:ascii="Times New Roman" w:hAnsi="Times New Roman" w:cs="Times New Roman"/>
          <w:b/>
        </w:rPr>
        <w:t>B.2.5</w:t>
      </w:r>
      <w:proofErr w:type="gramEnd"/>
      <w:r w:rsidRPr="00E63AC4">
        <w:rPr>
          <w:rFonts w:ascii="Times New Roman" w:hAnsi="Times New Roman" w:cs="Times New Roman"/>
          <w:b/>
        </w:rPr>
        <w:t>.</w:t>
      </w:r>
      <w:r w:rsidRPr="00E63AC4">
        <w:rPr>
          <w:rFonts w:ascii="Times New Roman" w:hAnsi="Times New Roman" w:cs="Times New Roman"/>
          <w:b/>
        </w:rPr>
        <w:tab/>
        <w:t>Bezpečnost při užívání stavby</w:t>
      </w:r>
    </w:p>
    <w:p w:rsidR="00E63AC4" w:rsidRDefault="00E63AC4" w:rsidP="001207AD">
      <w:pPr>
        <w:ind w:left="709" w:hanging="709"/>
        <w:jc w:val="both"/>
        <w:rPr>
          <w:rFonts w:ascii="Times New Roman" w:hAnsi="Times New Roman" w:cs="Times New Roman"/>
          <w:b/>
        </w:rPr>
      </w:pPr>
    </w:p>
    <w:p w:rsidR="00BD7AEB" w:rsidRDefault="00A961B4" w:rsidP="00BD7AEB">
      <w:pPr>
        <w:pStyle w:val="Zkladntext3"/>
        <w:widowControl w:val="0"/>
        <w:ind w:left="708" w:firstLine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Při užívání </w:t>
      </w:r>
      <w:proofErr w:type="gramStart"/>
      <w:r>
        <w:rPr>
          <w:rFonts w:ascii="Times New Roman" w:hAnsi="Times New Roman"/>
        </w:rPr>
        <w:t xml:space="preserve">stavby </w:t>
      </w:r>
      <w:r w:rsidR="00E63AC4">
        <w:rPr>
          <w:rFonts w:ascii="Times New Roman" w:hAnsi="Times New Roman"/>
        </w:rPr>
        <w:t xml:space="preserve"> budou</w:t>
      </w:r>
      <w:proofErr w:type="gramEnd"/>
      <w:r w:rsidR="00E63AC4">
        <w:rPr>
          <w:rFonts w:ascii="Times New Roman" w:hAnsi="Times New Roman"/>
        </w:rPr>
        <w:t xml:space="preserve"> plněny veškeré bezpečnostní a hygienick</w:t>
      </w:r>
      <w:r w:rsidR="007F74B4">
        <w:rPr>
          <w:rFonts w:ascii="Times New Roman" w:hAnsi="Times New Roman"/>
        </w:rPr>
        <w:t>é předpisy</w:t>
      </w:r>
      <w:r>
        <w:rPr>
          <w:rFonts w:ascii="Times New Roman" w:hAnsi="Times New Roman"/>
        </w:rPr>
        <w:t>.</w:t>
      </w:r>
      <w:r w:rsidR="007F74B4">
        <w:rPr>
          <w:rFonts w:ascii="Times New Roman" w:hAnsi="Times New Roman"/>
        </w:rPr>
        <w:t xml:space="preserve"> </w:t>
      </w:r>
      <w:r w:rsidR="00F3069C">
        <w:rPr>
          <w:rFonts w:ascii="Times New Roman" w:hAnsi="Times New Roman"/>
        </w:rPr>
        <w:t>Jedná se o stávající objekt – režim užívání obj</w:t>
      </w:r>
      <w:r w:rsidR="00BD7AEB">
        <w:rPr>
          <w:rFonts w:ascii="Times New Roman" w:hAnsi="Times New Roman"/>
        </w:rPr>
        <w:t>ektu není tímto projektem měněn.</w:t>
      </w:r>
    </w:p>
    <w:p w:rsidR="00C15807" w:rsidRPr="00BD7AEB" w:rsidRDefault="00C15807" w:rsidP="00BD7AEB">
      <w:pPr>
        <w:pStyle w:val="Zkladntext3"/>
        <w:widowControl w:val="0"/>
        <w:ind w:left="708" w:firstLine="1"/>
        <w:rPr>
          <w:rFonts w:ascii="Times New Roman" w:hAnsi="Times New Roman"/>
        </w:rPr>
      </w:pPr>
      <w:proofErr w:type="gramStart"/>
      <w:r w:rsidRPr="00E63AC4">
        <w:rPr>
          <w:rFonts w:ascii="Times New Roman" w:hAnsi="Times New Roman"/>
          <w:b/>
        </w:rPr>
        <w:lastRenderedPageBreak/>
        <w:t>B.2.6</w:t>
      </w:r>
      <w:proofErr w:type="gramEnd"/>
      <w:r w:rsidRPr="00E63AC4">
        <w:rPr>
          <w:rFonts w:ascii="Times New Roman" w:hAnsi="Times New Roman"/>
          <w:b/>
        </w:rPr>
        <w:t>.</w:t>
      </w:r>
      <w:r w:rsidRPr="00E63AC4">
        <w:rPr>
          <w:rFonts w:ascii="Times New Roman" w:hAnsi="Times New Roman"/>
          <w:b/>
        </w:rPr>
        <w:tab/>
        <w:t>Základní charakteristika objektů</w:t>
      </w:r>
    </w:p>
    <w:p w:rsidR="00E63AC4" w:rsidRPr="00E63AC4" w:rsidRDefault="00E63AC4" w:rsidP="001207AD">
      <w:pPr>
        <w:ind w:left="709" w:hanging="709"/>
        <w:jc w:val="both"/>
        <w:rPr>
          <w:rFonts w:ascii="Times New Roman" w:hAnsi="Times New Roman" w:cs="Times New Roman"/>
          <w:b/>
        </w:rPr>
      </w:pPr>
    </w:p>
    <w:p w:rsidR="00C15807" w:rsidRDefault="00C15807" w:rsidP="001207AD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i/>
        </w:rPr>
      </w:pPr>
      <w:r w:rsidRPr="00F3069C">
        <w:rPr>
          <w:rFonts w:ascii="Times New Roman" w:hAnsi="Times New Roman" w:cs="Times New Roman"/>
          <w:i/>
        </w:rPr>
        <w:t xml:space="preserve">stavební </w:t>
      </w:r>
      <w:proofErr w:type="gramStart"/>
      <w:r w:rsidRPr="00F3069C">
        <w:rPr>
          <w:rFonts w:ascii="Times New Roman" w:hAnsi="Times New Roman" w:cs="Times New Roman"/>
          <w:i/>
        </w:rPr>
        <w:t>řešení</w:t>
      </w:r>
      <w:r w:rsidR="00F3069C">
        <w:rPr>
          <w:rFonts w:ascii="Times New Roman" w:hAnsi="Times New Roman" w:cs="Times New Roman"/>
          <w:i/>
        </w:rPr>
        <w:t xml:space="preserve"> :</w:t>
      </w:r>
      <w:proofErr w:type="gramEnd"/>
    </w:p>
    <w:p w:rsidR="007F0B99" w:rsidRDefault="007F0B99" w:rsidP="007F0B99">
      <w:pPr>
        <w:jc w:val="both"/>
        <w:rPr>
          <w:rFonts w:ascii="Times New Roman" w:hAnsi="Times New Roman" w:cs="Times New Roman"/>
          <w:i/>
        </w:rPr>
      </w:pPr>
    </w:p>
    <w:p w:rsidR="007F0B99" w:rsidRPr="00A24A9E" w:rsidRDefault="007F0B99" w:rsidP="007F0B99">
      <w:pPr>
        <w:ind w:left="708" w:firstLine="357"/>
        <w:rPr>
          <w:rFonts w:ascii="Times New Roman" w:hAnsi="Times New Roman" w:cs="Times New Roman"/>
        </w:rPr>
      </w:pPr>
      <w:r w:rsidRPr="00A24A9E">
        <w:rPr>
          <w:rFonts w:ascii="Times New Roman" w:hAnsi="Times New Roman" w:cs="Times New Roman"/>
        </w:rPr>
        <w:t>Tato projektová dokumentace řeší provedení nové svislé hydroizolace obvodových stěn a základů. Současně bude zabráněno pronikání vlhkosti ze spodní stavby do zděných obvodových a s</w:t>
      </w:r>
      <w:r w:rsidR="00BD7AEB">
        <w:rPr>
          <w:rFonts w:ascii="Times New Roman" w:hAnsi="Times New Roman" w:cs="Times New Roman"/>
        </w:rPr>
        <w:t xml:space="preserve">tředních stěn provedením </w:t>
      </w:r>
      <w:r w:rsidRPr="00A24A9E">
        <w:rPr>
          <w:rFonts w:ascii="Times New Roman" w:hAnsi="Times New Roman" w:cs="Times New Roman"/>
        </w:rPr>
        <w:t xml:space="preserve">izolace pomocí metody aplikace chemické injektážní clony ze silikonového mikroemulzního roztoku </w:t>
      </w:r>
      <w:proofErr w:type="spellStart"/>
      <w:r w:rsidRPr="00A24A9E">
        <w:rPr>
          <w:rFonts w:ascii="Times New Roman" w:hAnsi="Times New Roman" w:cs="Times New Roman"/>
        </w:rPr>
        <w:t>weber.tec</w:t>
      </w:r>
      <w:proofErr w:type="spellEnd"/>
      <w:r w:rsidRPr="00A24A9E">
        <w:rPr>
          <w:rFonts w:ascii="Times New Roman" w:hAnsi="Times New Roman" w:cs="Times New Roman"/>
        </w:rPr>
        <w:t xml:space="preserve"> 940. </w:t>
      </w:r>
    </w:p>
    <w:p w:rsidR="007F0B99" w:rsidRPr="00A24A9E" w:rsidRDefault="007F0B99" w:rsidP="007F0B99">
      <w:pPr>
        <w:ind w:left="708"/>
        <w:rPr>
          <w:rFonts w:ascii="Times New Roman" w:hAnsi="Times New Roman" w:cs="Times New Roman"/>
        </w:rPr>
      </w:pPr>
      <w:r w:rsidRPr="00A24A9E">
        <w:rPr>
          <w:rFonts w:ascii="Times New Roman" w:hAnsi="Times New Roman" w:cs="Times New Roman"/>
        </w:rPr>
        <w:t xml:space="preserve">Z důvodu možnosti provedení svislé hydroizolace obvodových stěn budou podél těchto stěn </w:t>
      </w:r>
    </w:p>
    <w:p w:rsidR="007F0B99" w:rsidRPr="00A24A9E" w:rsidRDefault="007F0B99" w:rsidP="007F0B99">
      <w:pPr>
        <w:ind w:left="708"/>
        <w:rPr>
          <w:rFonts w:ascii="Times New Roman" w:hAnsi="Times New Roman" w:cs="Times New Roman"/>
        </w:rPr>
      </w:pPr>
      <w:r w:rsidRPr="00A24A9E">
        <w:rPr>
          <w:rFonts w:ascii="Times New Roman" w:hAnsi="Times New Roman" w:cs="Times New Roman"/>
        </w:rPr>
        <w:t xml:space="preserve">provedeny svahované </w:t>
      </w:r>
      <w:r w:rsidR="00BD7AEB">
        <w:rPr>
          <w:rFonts w:ascii="Times New Roman" w:hAnsi="Times New Roman" w:cs="Times New Roman"/>
        </w:rPr>
        <w:t xml:space="preserve">(příp. pažené) </w:t>
      </w:r>
      <w:r w:rsidRPr="00A24A9E">
        <w:rPr>
          <w:rFonts w:ascii="Times New Roman" w:hAnsi="Times New Roman" w:cs="Times New Roman"/>
        </w:rPr>
        <w:t>výkopy. Zároveň budou v tomto prostoru odstraněny veškeré konstrukce komunikací. Jedná se o asfaltové chodníky, asfaltovou silniční komunikaci, betonové okapové chodníčky a betonovou plochu. Tyto konstrukce budou odstraněny včetně navazujících betonových obrubníků. Po provedení svislé hydroizolace obvodových stěn budou veškeré komunikace obnoveny v</w:t>
      </w:r>
      <w:r w:rsidR="00BD7AEB">
        <w:rPr>
          <w:rFonts w:ascii="Times New Roman" w:hAnsi="Times New Roman" w:cs="Times New Roman"/>
        </w:rPr>
        <w:t> </w:t>
      </w:r>
      <w:r w:rsidRPr="00A24A9E">
        <w:rPr>
          <w:rFonts w:ascii="Times New Roman" w:hAnsi="Times New Roman" w:cs="Times New Roman"/>
        </w:rPr>
        <w:t>rozsahu</w:t>
      </w:r>
      <w:r w:rsidR="00BD7AEB">
        <w:rPr>
          <w:rFonts w:ascii="Times New Roman" w:hAnsi="Times New Roman" w:cs="Times New Roman"/>
        </w:rPr>
        <w:t xml:space="preserve"> a skladby</w:t>
      </w:r>
      <w:r w:rsidRPr="00A24A9E">
        <w:rPr>
          <w:rFonts w:ascii="Times New Roman" w:hAnsi="Times New Roman" w:cs="Times New Roman"/>
        </w:rPr>
        <w:t xml:space="preserve"> dle stávajícího stavu. </w:t>
      </w:r>
    </w:p>
    <w:p w:rsidR="007F0B99" w:rsidRPr="00A24A9E" w:rsidRDefault="00A24A9E" w:rsidP="00A24A9E">
      <w:pPr>
        <w:ind w:left="708"/>
        <w:rPr>
          <w:rFonts w:ascii="Times New Roman" w:hAnsi="Times New Roman" w:cs="Times New Roman"/>
        </w:rPr>
      </w:pPr>
      <w:r w:rsidRPr="00A24A9E">
        <w:rPr>
          <w:rFonts w:ascii="Times New Roman" w:hAnsi="Times New Roman" w:cs="Times New Roman"/>
        </w:rPr>
        <w:t xml:space="preserve">       </w:t>
      </w:r>
      <w:r w:rsidR="007F0B99" w:rsidRPr="00A24A9E">
        <w:rPr>
          <w:rFonts w:ascii="Times New Roman" w:hAnsi="Times New Roman" w:cs="Times New Roman"/>
        </w:rPr>
        <w:t>U severního štítu objektu bude z důvodu možnosti provedení výkopových prací odstraněna část oplocení. Tato bude po provedení hydroizolace a zpětných zásypů rovněž obnovena.</w:t>
      </w:r>
    </w:p>
    <w:p w:rsidR="007F0B99" w:rsidRPr="00A24A9E" w:rsidRDefault="00A24A9E" w:rsidP="00A24A9E">
      <w:pPr>
        <w:ind w:left="708"/>
        <w:rPr>
          <w:rFonts w:ascii="Times New Roman" w:hAnsi="Times New Roman" w:cs="Times New Roman"/>
        </w:rPr>
      </w:pPr>
      <w:r w:rsidRPr="00A24A9E">
        <w:rPr>
          <w:rFonts w:ascii="Times New Roman" w:hAnsi="Times New Roman" w:cs="Times New Roman"/>
        </w:rPr>
        <w:t xml:space="preserve">      </w:t>
      </w:r>
      <w:r w:rsidR="007F0B99" w:rsidRPr="00A24A9E">
        <w:rPr>
          <w:rFonts w:ascii="Times New Roman" w:hAnsi="Times New Roman" w:cs="Times New Roman"/>
        </w:rPr>
        <w:t xml:space="preserve">V interiérech bude provedena sanace povrchů obvodových a středních stěn v zóně vlhkosti (cca. </w:t>
      </w:r>
      <w:proofErr w:type="gramStart"/>
      <w:r w:rsidR="007F0B99" w:rsidRPr="00A24A9E">
        <w:rPr>
          <w:rFonts w:ascii="Times New Roman" w:hAnsi="Times New Roman" w:cs="Times New Roman"/>
        </w:rPr>
        <w:t>do</w:t>
      </w:r>
      <w:proofErr w:type="gramEnd"/>
      <w:r w:rsidR="007F0B99" w:rsidRPr="00A24A9E">
        <w:rPr>
          <w:rFonts w:ascii="Times New Roman" w:hAnsi="Times New Roman" w:cs="Times New Roman"/>
        </w:rPr>
        <w:t xml:space="preserve"> výše 1,0 – 1.5 m) sanačním systémem </w:t>
      </w:r>
      <w:proofErr w:type="spellStart"/>
      <w:r w:rsidR="007F0B99" w:rsidRPr="00A24A9E">
        <w:rPr>
          <w:rFonts w:ascii="Times New Roman" w:hAnsi="Times New Roman" w:cs="Times New Roman"/>
        </w:rPr>
        <w:t>weber.san</w:t>
      </w:r>
      <w:proofErr w:type="spellEnd"/>
      <w:r w:rsidR="007F0B99" w:rsidRPr="00A24A9E">
        <w:rPr>
          <w:rFonts w:ascii="Times New Roman" w:hAnsi="Times New Roman" w:cs="Times New Roman"/>
        </w:rPr>
        <w:t xml:space="preserve"> super + </w:t>
      </w:r>
      <w:proofErr w:type="spellStart"/>
      <w:r w:rsidR="007F0B99" w:rsidRPr="00A24A9E">
        <w:rPr>
          <w:rFonts w:ascii="Times New Roman" w:hAnsi="Times New Roman" w:cs="Times New Roman"/>
        </w:rPr>
        <w:t>weber.san</w:t>
      </w:r>
      <w:proofErr w:type="spellEnd"/>
      <w:r w:rsidR="007F0B99" w:rsidRPr="00A24A9E">
        <w:rPr>
          <w:rFonts w:ascii="Times New Roman" w:hAnsi="Times New Roman" w:cs="Times New Roman"/>
        </w:rPr>
        <w:t xml:space="preserve"> 600 (štuk).</w:t>
      </w:r>
    </w:p>
    <w:p w:rsidR="007F0B99" w:rsidRPr="00A24A9E" w:rsidRDefault="00A24A9E" w:rsidP="00A24A9E">
      <w:pPr>
        <w:ind w:left="708"/>
        <w:rPr>
          <w:rFonts w:ascii="Times New Roman" w:hAnsi="Times New Roman" w:cs="Times New Roman"/>
        </w:rPr>
      </w:pPr>
      <w:r w:rsidRPr="00A24A9E">
        <w:rPr>
          <w:rFonts w:ascii="Times New Roman" w:hAnsi="Times New Roman" w:cs="Times New Roman"/>
        </w:rPr>
        <w:t xml:space="preserve">       </w:t>
      </w:r>
      <w:r w:rsidR="007F0B99" w:rsidRPr="00A24A9E">
        <w:rPr>
          <w:rFonts w:ascii="Times New Roman" w:hAnsi="Times New Roman" w:cs="Times New Roman"/>
        </w:rPr>
        <w:t>Zateplení objektu je řešeno samostatným pro</w:t>
      </w:r>
      <w:r w:rsidR="00BD7AEB">
        <w:rPr>
          <w:rFonts w:ascii="Times New Roman" w:hAnsi="Times New Roman" w:cs="Times New Roman"/>
        </w:rPr>
        <w:t>jektem. Zateplení bude „zataženo“</w:t>
      </w:r>
      <w:r w:rsidR="007F0B99" w:rsidRPr="00A24A9E">
        <w:rPr>
          <w:rFonts w:ascii="Times New Roman" w:hAnsi="Times New Roman" w:cs="Times New Roman"/>
        </w:rPr>
        <w:t xml:space="preserve"> 500 mm pod úrov</w:t>
      </w:r>
      <w:r w:rsidR="00BD7AEB">
        <w:rPr>
          <w:rFonts w:ascii="Times New Roman" w:hAnsi="Times New Roman" w:cs="Times New Roman"/>
        </w:rPr>
        <w:t>eň stávajícího terénu a bude navazovat</w:t>
      </w:r>
      <w:r w:rsidR="007F0B99" w:rsidRPr="00A24A9E">
        <w:rPr>
          <w:rFonts w:ascii="Times New Roman" w:hAnsi="Times New Roman" w:cs="Times New Roman"/>
        </w:rPr>
        <w:t xml:space="preserve"> na navrhovanou hydroizolaci obvodových stěn a základů.</w:t>
      </w:r>
    </w:p>
    <w:p w:rsidR="007F0B99" w:rsidRPr="00A24A9E" w:rsidRDefault="00A24A9E" w:rsidP="00A24A9E">
      <w:pPr>
        <w:ind w:left="708"/>
        <w:rPr>
          <w:rFonts w:ascii="Times New Roman" w:hAnsi="Times New Roman" w:cs="Times New Roman"/>
        </w:rPr>
      </w:pPr>
      <w:r w:rsidRPr="00A24A9E">
        <w:rPr>
          <w:rFonts w:ascii="Times New Roman" w:hAnsi="Times New Roman" w:cs="Times New Roman"/>
        </w:rPr>
        <w:t xml:space="preserve">       </w:t>
      </w:r>
      <w:r w:rsidR="007F0B99" w:rsidRPr="00A24A9E">
        <w:rPr>
          <w:rFonts w:ascii="Times New Roman" w:hAnsi="Times New Roman" w:cs="Times New Roman"/>
        </w:rPr>
        <w:t>Přílohou této technické zprávy je návrh vlhkostní sanace a zateplení objektu zpracovaný zástupcem divize Weber, Saint-</w:t>
      </w:r>
      <w:proofErr w:type="spellStart"/>
      <w:r w:rsidR="007F0B99" w:rsidRPr="00A24A9E">
        <w:rPr>
          <w:rFonts w:ascii="Times New Roman" w:hAnsi="Times New Roman" w:cs="Times New Roman"/>
        </w:rPr>
        <w:t>Globain</w:t>
      </w:r>
      <w:proofErr w:type="spellEnd"/>
      <w:r w:rsidR="007F0B99" w:rsidRPr="00A24A9E">
        <w:rPr>
          <w:rFonts w:ascii="Times New Roman" w:hAnsi="Times New Roman" w:cs="Times New Roman"/>
        </w:rPr>
        <w:t xml:space="preserve"> </w:t>
      </w:r>
      <w:proofErr w:type="spellStart"/>
      <w:r w:rsidR="007F0B99" w:rsidRPr="00A24A9E">
        <w:rPr>
          <w:rFonts w:ascii="Times New Roman" w:hAnsi="Times New Roman" w:cs="Times New Roman"/>
        </w:rPr>
        <w:t>Construction</w:t>
      </w:r>
      <w:proofErr w:type="spellEnd"/>
      <w:r w:rsidR="007F0B99" w:rsidRPr="00A24A9E">
        <w:rPr>
          <w:rFonts w:ascii="Times New Roman" w:hAnsi="Times New Roman" w:cs="Times New Roman"/>
        </w:rPr>
        <w:t xml:space="preserve"> </w:t>
      </w:r>
      <w:proofErr w:type="spellStart"/>
      <w:r w:rsidR="007F0B99" w:rsidRPr="00A24A9E">
        <w:rPr>
          <w:rFonts w:ascii="Times New Roman" w:hAnsi="Times New Roman" w:cs="Times New Roman"/>
        </w:rPr>
        <w:t>Products</w:t>
      </w:r>
      <w:proofErr w:type="spellEnd"/>
      <w:r w:rsidR="007F0B99" w:rsidRPr="00A24A9E">
        <w:rPr>
          <w:rFonts w:ascii="Times New Roman" w:hAnsi="Times New Roman" w:cs="Times New Roman"/>
        </w:rPr>
        <w:t xml:space="preserve"> CZ a.s. Je doporučeno dodržet uvedené principy provedení kontaktního zateplení ETICS, především s ohledem na zateplení soklu a návaznost na hydroizolaci spodní stavby.</w:t>
      </w:r>
    </w:p>
    <w:p w:rsidR="007F0B99" w:rsidRPr="00A24A9E" w:rsidRDefault="007F0B99" w:rsidP="00A24A9E">
      <w:pPr>
        <w:ind w:left="357" w:firstLine="708"/>
        <w:rPr>
          <w:rFonts w:ascii="Times New Roman" w:hAnsi="Times New Roman" w:cs="Times New Roman"/>
        </w:rPr>
      </w:pPr>
      <w:r w:rsidRPr="00A24A9E">
        <w:rPr>
          <w:rFonts w:ascii="Times New Roman" w:hAnsi="Times New Roman" w:cs="Times New Roman"/>
        </w:rPr>
        <w:t xml:space="preserve">Sanace suterénu objektu na </w:t>
      </w:r>
      <w:proofErr w:type="spellStart"/>
      <w:proofErr w:type="gramStart"/>
      <w:r w:rsidRPr="00A24A9E">
        <w:rPr>
          <w:rFonts w:ascii="Times New Roman" w:hAnsi="Times New Roman" w:cs="Times New Roman"/>
        </w:rPr>
        <w:t>st.p.</w:t>
      </w:r>
      <w:proofErr w:type="gramEnd"/>
      <w:r w:rsidRPr="00A24A9E">
        <w:rPr>
          <w:rFonts w:ascii="Times New Roman" w:hAnsi="Times New Roman" w:cs="Times New Roman"/>
        </w:rPr>
        <w:t>p.č</w:t>
      </w:r>
      <w:proofErr w:type="spellEnd"/>
      <w:r w:rsidRPr="00A24A9E">
        <w:rPr>
          <w:rFonts w:ascii="Times New Roman" w:hAnsi="Times New Roman" w:cs="Times New Roman"/>
        </w:rPr>
        <w:t>. 119 nebyla investorem požadována.</w:t>
      </w:r>
    </w:p>
    <w:p w:rsidR="00EE5FC4" w:rsidRPr="00A24A9E" w:rsidRDefault="00EE5FC4" w:rsidP="00A24A9E">
      <w:pPr>
        <w:jc w:val="both"/>
        <w:rPr>
          <w:rFonts w:ascii="Times New Roman" w:hAnsi="Times New Roman" w:cs="Times New Roman"/>
          <w:i/>
        </w:rPr>
      </w:pPr>
    </w:p>
    <w:p w:rsidR="00C15807" w:rsidRDefault="00C15807" w:rsidP="001207AD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i/>
        </w:rPr>
      </w:pPr>
      <w:r w:rsidRPr="00F3069C">
        <w:rPr>
          <w:rFonts w:ascii="Times New Roman" w:hAnsi="Times New Roman" w:cs="Times New Roman"/>
          <w:i/>
        </w:rPr>
        <w:t xml:space="preserve">konstrukční a materiálové </w:t>
      </w:r>
      <w:proofErr w:type="gramStart"/>
      <w:r w:rsidRPr="00F3069C">
        <w:rPr>
          <w:rFonts w:ascii="Times New Roman" w:hAnsi="Times New Roman" w:cs="Times New Roman"/>
          <w:i/>
        </w:rPr>
        <w:t>řešení</w:t>
      </w:r>
      <w:r w:rsidR="00F3069C">
        <w:rPr>
          <w:rFonts w:ascii="Times New Roman" w:hAnsi="Times New Roman" w:cs="Times New Roman"/>
          <w:i/>
        </w:rPr>
        <w:t xml:space="preserve"> :</w:t>
      </w:r>
      <w:proofErr w:type="gramEnd"/>
    </w:p>
    <w:p w:rsidR="00F3069C" w:rsidRDefault="00F3069C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230FAB" w:rsidRPr="00230FAB" w:rsidRDefault="00DA33D6" w:rsidP="00230FAB">
      <w:pPr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svislá hydroizolace obvodových stěn a </w:t>
      </w:r>
      <w:proofErr w:type="gramStart"/>
      <w:r>
        <w:rPr>
          <w:rFonts w:ascii="Times New Roman" w:hAnsi="Times New Roman" w:cs="Times New Roman"/>
        </w:rPr>
        <w:t xml:space="preserve">základů : </w:t>
      </w:r>
      <w:r w:rsidRPr="00DA33D6">
        <w:rPr>
          <w:rFonts w:ascii="Times New Roman" w:hAnsi="Times New Roman" w:cs="Times New Roman"/>
          <w:bCs/>
          <w:color w:val="000000"/>
        </w:rPr>
        <w:t>asfaltové</w:t>
      </w:r>
      <w:proofErr w:type="gramEnd"/>
      <w:r w:rsidRPr="00DA33D6">
        <w:rPr>
          <w:rFonts w:ascii="Times New Roman" w:hAnsi="Times New Roman" w:cs="Times New Roman"/>
          <w:bCs/>
          <w:color w:val="000000"/>
        </w:rPr>
        <w:t xml:space="preserve"> pasy SKLOBIT g 200 S40  2x</w:t>
      </w:r>
    </w:p>
    <w:p w:rsidR="003935C3" w:rsidRPr="00DA33D6" w:rsidRDefault="00DA33D6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ochranná a drenážní </w:t>
      </w:r>
      <w:proofErr w:type="gramStart"/>
      <w:r>
        <w:rPr>
          <w:rFonts w:ascii="Times New Roman" w:hAnsi="Times New Roman" w:cs="Times New Roman"/>
        </w:rPr>
        <w:t xml:space="preserve">vrstva : </w:t>
      </w:r>
      <w:r w:rsidRPr="00DA33D6">
        <w:rPr>
          <w:rFonts w:ascii="Times New Roman" w:hAnsi="Times New Roman" w:cs="Times New Roman"/>
          <w:bCs/>
          <w:color w:val="000000"/>
        </w:rPr>
        <w:t>nopová</w:t>
      </w:r>
      <w:proofErr w:type="gramEnd"/>
      <w:r w:rsidRPr="00DA33D6">
        <w:rPr>
          <w:rFonts w:ascii="Times New Roman" w:hAnsi="Times New Roman" w:cs="Times New Roman"/>
          <w:bCs/>
          <w:color w:val="000000"/>
        </w:rPr>
        <w:t xml:space="preserve"> fólie 8 mm s nakašírovanou </w:t>
      </w:r>
      <w:proofErr w:type="spellStart"/>
      <w:r w:rsidRPr="00DA33D6">
        <w:rPr>
          <w:rFonts w:ascii="Times New Roman" w:hAnsi="Times New Roman" w:cs="Times New Roman"/>
          <w:bCs/>
          <w:color w:val="000000"/>
        </w:rPr>
        <w:t>geotextílií</w:t>
      </w:r>
      <w:proofErr w:type="spellEnd"/>
      <w:r w:rsidRPr="00DA33D6">
        <w:rPr>
          <w:rFonts w:ascii="Times New Roman" w:hAnsi="Times New Roman" w:cs="Times New Roman"/>
          <w:bCs/>
          <w:color w:val="000000"/>
        </w:rPr>
        <w:t xml:space="preserve"> (</w:t>
      </w:r>
      <w:r w:rsidRPr="00DA33D6">
        <w:rPr>
          <w:rFonts w:ascii="Times New Roman" w:hAnsi="Times New Roman" w:cs="Times New Roman"/>
          <w:color w:val="000000"/>
        </w:rPr>
        <w:t>např. GUTTABETA)</w:t>
      </w:r>
    </w:p>
    <w:p w:rsidR="00230FAB" w:rsidRDefault="00DA33D6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sanace </w:t>
      </w:r>
      <w:proofErr w:type="gramStart"/>
      <w:r>
        <w:rPr>
          <w:rFonts w:ascii="Times New Roman" w:hAnsi="Times New Roman" w:cs="Times New Roman"/>
        </w:rPr>
        <w:t xml:space="preserve">stěn : </w:t>
      </w:r>
      <w:proofErr w:type="spellStart"/>
      <w:r>
        <w:rPr>
          <w:rFonts w:ascii="Times New Roman" w:hAnsi="Times New Roman" w:cs="Times New Roman"/>
        </w:rPr>
        <w:t>weber</w:t>
      </w:r>
      <w:proofErr w:type="gramEnd"/>
      <w:r>
        <w:rPr>
          <w:rFonts w:ascii="Times New Roman" w:hAnsi="Times New Roman" w:cs="Times New Roman"/>
        </w:rPr>
        <w:t>.san</w:t>
      </w:r>
      <w:proofErr w:type="spellEnd"/>
      <w:r>
        <w:rPr>
          <w:rFonts w:ascii="Times New Roman" w:hAnsi="Times New Roman" w:cs="Times New Roman"/>
        </w:rPr>
        <w:t xml:space="preserve"> super + </w:t>
      </w:r>
      <w:proofErr w:type="spellStart"/>
      <w:r>
        <w:rPr>
          <w:rFonts w:ascii="Times New Roman" w:hAnsi="Times New Roman" w:cs="Times New Roman"/>
        </w:rPr>
        <w:t>weber.san</w:t>
      </w:r>
      <w:proofErr w:type="spellEnd"/>
      <w:r>
        <w:rPr>
          <w:rFonts w:ascii="Times New Roman" w:hAnsi="Times New Roman" w:cs="Times New Roman"/>
        </w:rPr>
        <w:t xml:space="preserve"> 600 (štuk)</w:t>
      </w:r>
    </w:p>
    <w:p w:rsidR="00230FAB" w:rsidRDefault="00DA33D6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tlaková injektáž zděných </w:t>
      </w:r>
      <w:proofErr w:type="gramStart"/>
      <w:r>
        <w:rPr>
          <w:rFonts w:ascii="Times New Roman" w:hAnsi="Times New Roman" w:cs="Times New Roman"/>
        </w:rPr>
        <w:t>stěn</w:t>
      </w:r>
      <w:r w:rsidR="00230FAB">
        <w:rPr>
          <w:rFonts w:ascii="Times New Roman" w:hAnsi="Times New Roman" w:cs="Times New Roman"/>
        </w:rPr>
        <w:t xml:space="preserve"> : </w:t>
      </w:r>
      <w:r>
        <w:rPr>
          <w:rFonts w:ascii="Times New Roman" w:hAnsi="Times New Roman" w:cs="Times New Roman"/>
        </w:rPr>
        <w:t>silikonový</w:t>
      </w:r>
      <w:proofErr w:type="gramEnd"/>
      <w:r>
        <w:rPr>
          <w:rFonts w:ascii="Times New Roman" w:hAnsi="Times New Roman" w:cs="Times New Roman"/>
        </w:rPr>
        <w:t xml:space="preserve"> mikroemulzní roztok </w:t>
      </w:r>
      <w:proofErr w:type="spellStart"/>
      <w:r>
        <w:rPr>
          <w:rFonts w:ascii="Times New Roman" w:hAnsi="Times New Roman" w:cs="Times New Roman"/>
        </w:rPr>
        <w:t>weber.tec</w:t>
      </w:r>
      <w:proofErr w:type="spellEnd"/>
      <w:r>
        <w:rPr>
          <w:rFonts w:ascii="Times New Roman" w:hAnsi="Times New Roman" w:cs="Times New Roman"/>
        </w:rPr>
        <w:t xml:space="preserve"> 940</w:t>
      </w:r>
    </w:p>
    <w:p w:rsidR="00B02386" w:rsidRDefault="00230FAB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případná </w:t>
      </w:r>
      <w:r w:rsidR="00B02386">
        <w:rPr>
          <w:rFonts w:ascii="Times New Roman" w:hAnsi="Times New Roman" w:cs="Times New Roman"/>
        </w:rPr>
        <w:t xml:space="preserve">oprava </w:t>
      </w:r>
      <w:proofErr w:type="gramStart"/>
      <w:r w:rsidR="00B02386">
        <w:rPr>
          <w:rFonts w:ascii="Times New Roman" w:hAnsi="Times New Roman" w:cs="Times New Roman"/>
        </w:rPr>
        <w:t>zdiva : plné</w:t>
      </w:r>
      <w:proofErr w:type="gramEnd"/>
      <w:r w:rsidR="00B02386">
        <w:rPr>
          <w:rFonts w:ascii="Times New Roman" w:hAnsi="Times New Roman" w:cs="Times New Roman"/>
        </w:rPr>
        <w:t xml:space="preserve"> cihly na MVC</w:t>
      </w:r>
    </w:p>
    <w:p w:rsidR="00B02386" w:rsidRDefault="00B02386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omítky : cementové</w:t>
      </w:r>
      <w:proofErr w:type="gramEnd"/>
    </w:p>
    <w:p w:rsidR="00B02386" w:rsidRPr="00A961B4" w:rsidRDefault="00B02386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C15807" w:rsidRDefault="00C15807" w:rsidP="001207AD">
      <w:pPr>
        <w:pStyle w:val="Odstavecseseznamem"/>
        <w:numPr>
          <w:ilvl w:val="0"/>
          <w:numId w:val="4"/>
        </w:numPr>
        <w:jc w:val="both"/>
        <w:rPr>
          <w:rFonts w:ascii="Times New Roman" w:hAnsi="Times New Roman" w:cs="Times New Roman"/>
          <w:i/>
        </w:rPr>
      </w:pPr>
      <w:r w:rsidRPr="00F3069C">
        <w:rPr>
          <w:rFonts w:ascii="Times New Roman" w:hAnsi="Times New Roman" w:cs="Times New Roman"/>
          <w:i/>
        </w:rPr>
        <w:t xml:space="preserve">mechanická odolnost a </w:t>
      </w:r>
      <w:proofErr w:type="gramStart"/>
      <w:r w:rsidRPr="00F3069C">
        <w:rPr>
          <w:rFonts w:ascii="Times New Roman" w:hAnsi="Times New Roman" w:cs="Times New Roman"/>
          <w:i/>
        </w:rPr>
        <w:t>stabilita</w:t>
      </w:r>
      <w:r w:rsidR="00701E8F">
        <w:rPr>
          <w:rFonts w:ascii="Times New Roman" w:hAnsi="Times New Roman" w:cs="Times New Roman"/>
          <w:i/>
        </w:rPr>
        <w:t xml:space="preserve"> :</w:t>
      </w:r>
      <w:proofErr w:type="gramEnd"/>
    </w:p>
    <w:p w:rsidR="00701E8F" w:rsidRPr="00F3069C" w:rsidRDefault="00701E8F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7F74B4" w:rsidRDefault="00DA33D6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Předmětnými stavebními úpravami nedojde ke ztrátě únosnosti, ani stability stávajících konstrukcí.</w:t>
      </w:r>
    </w:p>
    <w:p w:rsidR="00B02386" w:rsidRPr="007F74B4" w:rsidRDefault="00B02386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C15807" w:rsidRDefault="00C15807" w:rsidP="001207AD">
      <w:pPr>
        <w:ind w:left="709" w:hanging="709"/>
        <w:jc w:val="both"/>
        <w:rPr>
          <w:rFonts w:ascii="Times New Roman" w:hAnsi="Times New Roman" w:cs="Times New Roman"/>
          <w:b/>
        </w:rPr>
      </w:pPr>
      <w:proofErr w:type="gramStart"/>
      <w:r w:rsidRPr="007F74B4">
        <w:rPr>
          <w:rFonts w:ascii="Times New Roman" w:hAnsi="Times New Roman" w:cs="Times New Roman"/>
          <w:b/>
        </w:rPr>
        <w:t>B.2.7</w:t>
      </w:r>
      <w:proofErr w:type="gramEnd"/>
      <w:r w:rsidRPr="007F74B4">
        <w:rPr>
          <w:rFonts w:ascii="Times New Roman" w:hAnsi="Times New Roman" w:cs="Times New Roman"/>
          <w:b/>
        </w:rPr>
        <w:t>.</w:t>
      </w:r>
      <w:r w:rsidRPr="007F74B4">
        <w:rPr>
          <w:rFonts w:ascii="Times New Roman" w:hAnsi="Times New Roman" w:cs="Times New Roman"/>
          <w:b/>
        </w:rPr>
        <w:tab/>
        <w:t>Základní charakteristika</w:t>
      </w:r>
      <w:r w:rsidR="004C5882" w:rsidRPr="007F74B4">
        <w:rPr>
          <w:rFonts w:ascii="Times New Roman" w:hAnsi="Times New Roman" w:cs="Times New Roman"/>
          <w:b/>
        </w:rPr>
        <w:t xml:space="preserve"> technických a technologických zařízení</w:t>
      </w:r>
    </w:p>
    <w:p w:rsidR="007F74B4" w:rsidRPr="007F74B4" w:rsidRDefault="007F74B4" w:rsidP="001207AD">
      <w:pPr>
        <w:ind w:left="709" w:hanging="709"/>
        <w:jc w:val="both"/>
        <w:rPr>
          <w:rFonts w:ascii="Times New Roman" w:hAnsi="Times New Roman" w:cs="Times New Roman"/>
          <w:b/>
        </w:rPr>
      </w:pPr>
    </w:p>
    <w:p w:rsidR="004C5882" w:rsidRDefault="004C5882" w:rsidP="001207AD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i/>
        </w:rPr>
      </w:pPr>
      <w:r w:rsidRPr="00701E8F">
        <w:rPr>
          <w:rFonts w:ascii="Times New Roman" w:hAnsi="Times New Roman" w:cs="Times New Roman"/>
          <w:i/>
        </w:rPr>
        <w:t xml:space="preserve">technické </w:t>
      </w:r>
      <w:proofErr w:type="gramStart"/>
      <w:r w:rsidRPr="00701E8F">
        <w:rPr>
          <w:rFonts w:ascii="Times New Roman" w:hAnsi="Times New Roman" w:cs="Times New Roman"/>
          <w:i/>
        </w:rPr>
        <w:t>řešení</w:t>
      </w:r>
      <w:r w:rsidR="00701E8F">
        <w:rPr>
          <w:rFonts w:ascii="Times New Roman" w:hAnsi="Times New Roman" w:cs="Times New Roman"/>
          <w:i/>
        </w:rPr>
        <w:t xml:space="preserve"> :</w:t>
      </w:r>
      <w:proofErr w:type="gramEnd"/>
    </w:p>
    <w:p w:rsidR="00DA33D6" w:rsidRDefault="00DA33D6" w:rsidP="00DA33D6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DA33D6" w:rsidRDefault="00DA33D6" w:rsidP="00DA33D6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Vzhledem k charakteru stavby není řešeno.</w:t>
      </w:r>
    </w:p>
    <w:p w:rsidR="00701E8F" w:rsidRPr="00DA33D6" w:rsidRDefault="00701E8F" w:rsidP="00DA33D6">
      <w:pPr>
        <w:jc w:val="both"/>
        <w:rPr>
          <w:rFonts w:ascii="Times New Roman" w:hAnsi="Times New Roman" w:cs="Times New Roman"/>
        </w:rPr>
      </w:pPr>
    </w:p>
    <w:p w:rsidR="004C5882" w:rsidRDefault="004C5882" w:rsidP="001207AD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i/>
        </w:rPr>
      </w:pPr>
      <w:r w:rsidRPr="00701E8F">
        <w:rPr>
          <w:rFonts w:ascii="Times New Roman" w:hAnsi="Times New Roman" w:cs="Times New Roman"/>
          <w:i/>
        </w:rPr>
        <w:t xml:space="preserve">výpočet technických a technologických </w:t>
      </w:r>
      <w:proofErr w:type="gramStart"/>
      <w:r w:rsidRPr="00701E8F">
        <w:rPr>
          <w:rFonts w:ascii="Times New Roman" w:hAnsi="Times New Roman" w:cs="Times New Roman"/>
          <w:i/>
        </w:rPr>
        <w:t>zařízení</w:t>
      </w:r>
      <w:r w:rsidR="00701E8F">
        <w:rPr>
          <w:rFonts w:ascii="Times New Roman" w:hAnsi="Times New Roman" w:cs="Times New Roman"/>
          <w:i/>
        </w:rPr>
        <w:t xml:space="preserve"> :</w:t>
      </w:r>
      <w:proofErr w:type="gramEnd"/>
    </w:p>
    <w:p w:rsidR="00701E8F" w:rsidRPr="00701E8F" w:rsidRDefault="00701E8F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7F74B4" w:rsidRDefault="007F74B4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Vzhledem k charakteru stavby není řešeno.</w:t>
      </w:r>
    </w:p>
    <w:p w:rsidR="007F74B4" w:rsidRDefault="007F74B4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DA33D6" w:rsidRDefault="00DA33D6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DA33D6" w:rsidRPr="007F74B4" w:rsidRDefault="00DA33D6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4C5882" w:rsidRDefault="004C5882" w:rsidP="001207AD">
      <w:pPr>
        <w:ind w:left="709" w:hanging="709"/>
        <w:jc w:val="both"/>
        <w:rPr>
          <w:rFonts w:ascii="Times New Roman" w:hAnsi="Times New Roman" w:cs="Times New Roman"/>
          <w:b/>
        </w:rPr>
      </w:pPr>
      <w:proofErr w:type="gramStart"/>
      <w:r w:rsidRPr="007F74B4">
        <w:rPr>
          <w:rFonts w:ascii="Times New Roman" w:hAnsi="Times New Roman" w:cs="Times New Roman"/>
          <w:b/>
        </w:rPr>
        <w:t>B.2.8</w:t>
      </w:r>
      <w:proofErr w:type="gramEnd"/>
      <w:r w:rsidRPr="007F74B4">
        <w:rPr>
          <w:rFonts w:ascii="Times New Roman" w:hAnsi="Times New Roman" w:cs="Times New Roman"/>
          <w:b/>
        </w:rPr>
        <w:t>. Požárně bezpečnostní řešení</w:t>
      </w:r>
    </w:p>
    <w:p w:rsidR="00B02386" w:rsidRDefault="00B02386" w:rsidP="001207AD">
      <w:pPr>
        <w:ind w:left="709" w:hanging="709"/>
        <w:jc w:val="both"/>
        <w:rPr>
          <w:rFonts w:ascii="Times New Roman" w:hAnsi="Times New Roman" w:cs="Times New Roman"/>
          <w:b/>
        </w:rPr>
      </w:pPr>
    </w:p>
    <w:p w:rsidR="00B02386" w:rsidRPr="003756F5" w:rsidRDefault="00B02386" w:rsidP="003756F5">
      <w:pPr>
        <w:ind w:left="708"/>
        <w:jc w:val="both"/>
        <w:rPr>
          <w:rFonts w:ascii="Times New Roman" w:hAnsi="Times New Roman" w:cs="Times New Roman"/>
        </w:rPr>
      </w:pPr>
      <w:r w:rsidRPr="003756F5">
        <w:rPr>
          <w:rFonts w:ascii="Times New Roman" w:hAnsi="Times New Roman" w:cs="Times New Roman"/>
        </w:rPr>
        <w:t>Vzhledem k charakteru stavby není řešeno.</w:t>
      </w:r>
      <w:r w:rsidR="00860475" w:rsidRPr="003756F5">
        <w:rPr>
          <w:rFonts w:ascii="Times New Roman" w:hAnsi="Times New Roman" w:cs="Times New Roman"/>
        </w:rPr>
        <w:t xml:space="preserve"> Nedojde </w:t>
      </w:r>
      <w:r w:rsidR="00DA33D6" w:rsidRPr="003756F5">
        <w:rPr>
          <w:rFonts w:ascii="Times New Roman" w:hAnsi="Times New Roman" w:cs="Times New Roman"/>
        </w:rPr>
        <w:t xml:space="preserve">ke změně stávajícího </w:t>
      </w:r>
      <w:proofErr w:type="gramStart"/>
      <w:r w:rsidR="00DA33D6" w:rsidRPr="003756F5">
        <w:rPr>
          <w:rFonts w:ascii="Times New Roman" w:hAnsi="Times New Roman" w:cs="Times New Roman"/>
        </w:rPr>
        <w:t xml:space="preserve">požárně   </w:t>
      </w:r>
      <w:r w:rsidR="00860475" w:rsidRPr="003756F5">
        <w:rPr>
          <w:rFonts w:ascii="Times New Roman" w:hAnsi="Times New Roman" w:cs="Times New Roman"/>
        </w:rPr>
        <w:t>bezpečnostního</w:t>
      </w:r>
      <w:proofErr w:type="gramEnd"/>
      <w:r w:rsidR="00860475" w:rsidRPr="003756F5">
        <w:rPr>
          <w:rFonts w:ascii="Times New Roman" w:hAnsi="Times New Roman" w:cs="Times New Roman"/>
        </w:rPr>
        <w:t xml:space="preserve"> řešení.</w:t>
      </w:r>
    </w:p>
    <w:p w:rsidR="00B02386" w:rsidRDefault="00B02386" w:rsidP="001207AD">
      <w:pPr>
        <w:ind w:left="709" w:hanging="709"/>
        <w:jc w:val="both"/>
        <w:rPr>
          <w:rFonts w:ascii="Times New Roman" w:hAnsi="Times New Roman" w:cs="Times New Roman"/>
          <w:b/>
        </w:rPr>
      </w:pPr>
    </w:p>
    <w:p w:rsidR="004C5882" w:rsidRDefault="004C5882" w:rsidP="001207AD">
      <w:pPr>
        <w:ind w:left="709" w:hanging="709"/>
        <w:jc w:val="both"/>
        <w:rPr>
          <w:rFonts w:ascii="Times New Roman" w:hAnsi="Times New Roman" w:cs="Times New Roman"/>
          <w:b/>
        </w:rPr>
      </w:pPr>
      <w:proofErr w:type="gramStart"/>
      <w:r w:rsidRPr="007F74B4">
        <w:rPr>
          <w:rFonts w:ascii="Times New Roman" w:hAnsi="Times New Roman" w:cs="Times New Roman"/>
          <w:b/>
        </w:rPr>
        <w:t>B.2.9</w:t>
      </w:r>
      <w:proofErr w:type="gramEnd"/>
      <w:r w:rsidRPr="007F74B4">
        <w:rPr>
          <w:rFonts w:ascii="Times New Roman" w:hAnsi="Times New Roman" w:cs="Times New Roman"/>
          <w:b/>
        </w:rPr>
        <w:t>. Zásady hospodaření s</w:t>
      </w:r>
      <w:r w:rsidR="007F74B4">
        <w:rPr>
          <w:rFonts w:ascii="Times New Roman" w:hAnsi="Times New Roman" w:cs="Times New Roman"/>
          <w:b/>
        </w:rPr>
        <w:t> </w:t>
      </w:r>
      <w:r w:rsidRPr="007F74B4">
        <w:rPr>
          <w:rFonts w:ascii="Times New Roman" w:hAnsi="Times New Roman" w:cs="Times New Roman"/>
          <w:b/>
        </w:rPr>
        <w:t>energiemi</w:t>
      </w:r>
    </w:p>
    <w:p w:rsidR="007F74B4" w:rsidRDefault="007F74B4" w:rsidP="001207AD">
      <w:pPr>
        <w:ind w:left="709" w:hanging="709"/>
        <w:jc w:val="both"/>
        <w:rPr>
          <w:rFonts w:ascii="Times New Roman" w:hAnsi="Times New Roman" w:cs="Times New Roman"/>
          <w:b/>
        </w:rPr>
      </w:pPr>
    </w:p>
    <w:p w:rsidR="00B02386" w:rsidRPr="00BD7AEB" w:rsidRDefault="00BD7AEB" w:rsidP="00BD7AE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B02386" w:rsidRPr="00BD7AEB">
        <w:rPr>
          <w:rFonts w:ascii="Times New Roman" w:hAnsi="Times New Roman" w:cs="Times New Roman"/>
        </w:rPr>
        <w:t>Vzhledem k charakteru stavby není řešeno.</w:t>
      </w:r>
    </w:p>
    <w:p w:rsidR="001D3CC6" w:rsidRPr="00AA4F59" w:rsidRDefault="001D3CC6" w:rsidP="001207AD">
      <w:pPr>
        <w:jc w:val="both"/>
        <w:rPr>
          <w:rFonts w:ascii="Times New Roman" w:hAnsi="Times New Roman" w:cs="Times New Roman"/>
        </w:rPr>
      </w:pPr>
    </w:p>
    <w:p w:rsidR="00997B67" w:rsidRPr="002676BA" w:rsidRDefault="00997B67" w:rsidP="001207AD">
      <w:pPr>
        <w:ind w:left="709" w:hanging="709"/>
        <w:jc w:val="both"/>
        <w:rPr>
          <w:rFonts w:ascii="Times New Roman" w:hAnsi="Times New Roman" w:cs="Times New Roman"/>
          <w:b/>
          <w:color w:val="000000" w:themeColor="text1"/>
        </w:rPr>
      </w:pPr>
      <w:proofErr w:type="gramStart"/>
      <w:r w:rsidRPr="002676BA">
        <w:rPr>
          <w:rFonts w:ascii="Times New Roman" w:hAnsi="Times New Roman" w:cs="Times New Roman"/>
          <w:b/>
          <w:color w:val="000000" w:themeColor="text1"/>
        </w:rPr>
        <w:t>B.2.10</w:t>
      </w:r>
      <w:proofErr w:type="gramEnd"/>
      <w:r w:rsidRPr="002676BA">
        <w:rPr>
          <w:rFonts w:ascii="Times New Roman" w:hAnsi="Times New Roman" w:cs="Times New Roman"/>
          <w:b/>
          <w:color w:val="000000" w:themeColor="text1"/>
        </w:rPr>
        <w:t>.</w:t>
      </w:r>
      <w:r w:rsidRPr="002676BA">
        <w:rPr>
          <w:rFonts w:ascii="Times New Roman" w:hAnsi="Times New Roman" w:cs="Times New Roman"/>
          <w:b/>
          <w:color w:val="000000" w:themeColor="text1"/>
        </w:rPr>
        <w:tab/>
        <w:t>Hygienické požadavky na stavby, požadavky na pracovní a komunální prostředí</w:t>
      </w:r>
    </w:p>
    <w:p w:rsidR="00997B67" w:rsidRPr="002676BA" w:rsidRDefault="00997B67" w:rsidP="001207AD">
      <w:pPr>
        <w:ind w:left="709" w:hanging="709"/>
        <w:jc w:val="both"/>
        <w:rPr>
          <w:rFonts w:ascii="Times New Roman" w:hAnsi="Times New Roman" w:cs="Times New Roman"/>
          <w:b/>
          <w:color w:val="000000" w:themeColor="text1"/>
        </w:rPr>
      </w:pPr>
      <w:r w:rsidRPr="002676BA">
        <w:rPr>
          <w:rFonts w:ascii="Times New Roman" w:hAnsi="Times New Roman" w:cs="Times New Roman"/>
          <w:b/>
          <w:color w:val="000000" w:themeColor="text1"/>
        </w:rPr>
        <w:tab/>
        <w:t>Zásady řešení parametrů stavby (větrání, vytápění, osvětlení, zásobování vodou, odpadů apod.) a dále zásady řešení vlivu stavby na okolí (vibrace, hluk, prašnost, apod.)</w:t>
      </w:r>
    </w:p>
    <w:p w:rsidR="00C81AE3" w:rsidRDefault="00C81AE3" w:rsidP="001207AD">
      <w:pPr>
        <w:ind w:left="709" w:hanging="709"/>
        <w:jc w:val="both"/>
        <w:rPr>
          <w:rFonts w:ascii="Times New Roman" w:hAnsi="Times New Roman" w:cs="Times New Roman"/>
          <w:color w:val="FF0000"/>
        </w:rPr>
      </w:pPr>
    </w:p>
    <w:p w:rsidR="004D1C0B" w:rsidRPr="001D3CC6" w:rsidRDefault="002676BA" w:rsidP="001207AD">
      <w:pPr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ab/>
      </w:r>
      <w:r w:rsidR="000430C4">
        <w:rPr>
          <w:rFonts w:ascii="Times New Roman" w:hAnsi="Times New Roman" w:cs="Times New Roman"/>
        </w:rPr>
        <w:t>Provedené stavební úpravy</w:t>
      </w:r>
      <w:r w:rsidR="00B02386">
        <w:rPr>
          <w:rFonts w:ascii="Times New Roman" w:hAnsi="Times New Roman" w:cs="Times New Roman"/>
        </w:rPr>
        <w:t xml:space="preserve"> a udržovací práce</w:t>
      </w:r>
      <w:r w:rsidR="00EC269D" w:rsidRPr="00EC269D">
        <w:rPr>
          <w:rFonts w:ascii="Times New Roman" w:hAnsi="Times New Roman" w:cs="Times New Roman"/>
        </w:rPr>
        <w:t xml:space="preserve"> </w:t>
      </w:r>
      <w:r w:rsidR="00EC269D">
        <w:rPr>
          <w:rFonts w:ascii="Times New Roman" w:hAnsi="Times New Roman" w:cs="Times New Roman"/>
        </w:rPr>
        <w:t>negativně neovlivní hygienické, pracovní a komunální prostředí stávajícího objektu.</w:t>
      </w:r>
    </w:p>
    <w:p w:rsidR="00A51E8F" w:rsidRPr="002676BA" w:rsidRDefault="00A51E8F" w:rsidP="001207AD">
      <w:pPr>
        <w:ind w:left="709" w:hanging="709"/>
        <w:jc w:val="both"/>
        <w:rPr>
          <w:rFonts w:ascii="Times New Roman" w:hAnsi="Times New Roman" w:cs="Times New Roman"/>
          <w:color w:val="000000" w:themeColor="text1"/>
        </w:rPr>
      </w:pPr>
    </w:p>
    <w:p w:rsidR="004D1C0B" w:rsidRDefault="004D1C0B" w:rsidP="001207AD">
      <w:pPr>
        <w:pStyle w:val="Normln1"/>
        <w:ind w:firstLine="705"/>
        <w:jc w:val="both"/>
        <w:rPr>
          <w:i/>
          <w:sz w:val="22"/>
          <w:u w:val="single"/>
        </w:rPr>
      </w:pPr>
      <w:r w:rsidRPr="004D1C0B">
        <w:rPr>
          <w:i/>
          <w:sz w:val="22"/>
          <w:u w:val="single"/>
        </w:rPr>
        <w:t>Odpady</w:t>
      </w:r>
    </w:p>
    <w:p w:rsidR="004D1C0B" w:rsidRPr="004D1C0B" w:rsidRDefault="004D1C0B" w:rsidP="001207AD">
      <w:pPr>
        <w:pStyle w:val="Normln1"/>
        <w:ind w:firstLine="705"/>
        <w:jc w:val="both"/>
        <w:rPr>
          <w:i/>
          <w:sz w:val="22"/>
          <w:u w:val="single"/>
        </w:rPr>
      </w:pPr>
    </w:p>
    <w:p w:rsidR="00BB799F" w:rsidRDefault="004D1C0B" w:rsidP="00BB799F">
      <w:pPr>
        <w:pStyle w:val="Normln1"/>
        <w:ind w:left="709" w:firstLine="707"/>
        <w:jc w:val="both"/>
        <w:rPr>
          <w:sz w:val="22"/>
        </w:rPr>
      </w:pPr>
      <w:r>
        <w:rPr>
          <w:sz w:val="22"/>
        </w:rPr>
        <w:t xml:space="preserve">Podle schváleného zákona o odpadech je povinností původce odpadu zajistit jeho zneškodnění v případě, že není možné jeho další využití. Likvidace tuhého komunálního odpadu se předpokládá odvozem na skládku </w:t>
      </w:r>
      <w:proofErr w:type="spellStart"/>
      <w:r>
        <w:rPr>
          <w:sz w:val="22"/>
        </w:rPr>
        <w:t>Celio</w:t>
      </w:r>
      <w:proofErr w:type="spellEnd"/>
      <w:r>
        <w:rPr>
          <w:sz w:val="22"/>
        </w:rPr>
        <w:t xml:space="preserve"> firmou, která se zabývá svozem odpadu.</w:t>
      </w:r>
    </w:p>
    <w:p w:rsidR="007E0079" w:rsidRPr="000430C4" w:rsidRDefault="004D1C0B" w:rsidP="000430C4">
      <w:pPr>
        <w:pStyle w:val="Normln1"/>
        <w:ind w:left="709" w:firstLine="707"/>
        <w:jc w:val="both"/>
        <w:rPr>
          <w:sz w:val="22"/>
        </w:rPr>
      </w:pPr>
      <w:r>
        <w:rPr>
          <w:sz w:val="22"/>
        </w:rPr>
        <w:t xml:space="preserve"> </w:t>
      </w:r>
    </w:p>
    <w:p w:rsidR="004D1C0B" w:rsidRDefault="004D1C0B" w:rsidP="001207AD">
      <w:pPr>
        <w:pStyle w:val="Normln1"/>
        <w:ind w:left="709" w:hanging="4"/>
        <w:jc w:val="both"/>
        <w:rPr>
          <w:i/>
          <w:color w:val="000000" w:themeColor="text1"/>
          <w:sz w:val="22"/>
          <w:szCs w:val="22"/>
          <w:u w:val="single"/>
        </w:rPr>
      </w:pPr>
      <w:r>
        <w:rPr>
          <w:i/>
          <w:sz w:val="22"/>
          <w:u w:val="single"/>
        </w:rPr>
        <w:t xml:space="preserve">Zásady řešení parametrů </w:t>
      </w:r>
      <w:r w:rsidRPr="004D1C0B">
        <w:rPr>
          <w:i/>
          <w:sz w:val="22"/>
          <w:szCs w:val="22"/>
          <w:u w:val="single"/>
        </w:rPr>
        <w:t xml:space="preserve">stavby </w:t>
      </w:r>
      <w:r>
        <w:rPr>
          <w:i/>
          <w:sz w:val="22"/>
          <w:szCs w:val="22"/>
          <w:u w:val="single"/>
        </w:rPr>
        <w:t>(</w:t>
      </w:r>
      <w:r w:rsidRPr="004D1C0B">
        <w:rPr>
          <w:i/>
          <w:color w:val="000000" w:themeColor="text1"/>
          <w:sz w:val="22"/>
          <w:szCs w:val="22"/>
          <w:u w:val="single"/>
        </w:rPr>
        <w:t xml:space="preserve">větrání, vytápění, osvětlení, zásobování vodou, </w:t>
      </w:r>
      <w:r>
        <w:rPr>
          <w:i/>
          <w:color w:val="000000" w:themeColor="text1"/>
          <w:sz w:val="22"/>
          <w:szCs w:val="22"/>
          <w:u w:val="single"/>
        </w:rPr>
        <w:t xml:space="preserve">likvidace </w:t>
      </w:r>
      <w:r w:rsidRPr="004D1C0B">
        <w:rPr>
          <w:i/>
          <w:color w:val="000000" w:themeColor="text1"/>
          <w:sz w:val="22"/>
          <w:szCs w:val="22"/>
          <w:u w:val="single"/>
        </w:rPr>
        <w:t>odpadů</w:t>
      </w:r>
      <w:r>
        <w:rPr>
          <w:i/>
          <w:color w:val="000000" w:themeColor="text1"/>
          <w:sz w:val="22"/>
          <w:szCs w:val="22"/>
          <w:u w:val="single"/>
        </w:rPr>
        <w:t>)</w:t>
      </w:r>
    </w:p>
    <w:p w:rsidR="004D1C0B" w:rsidRDefault="004D1C0B" w:rsidP="001207AD">
      <w:pPr>
        <w:pStyle w:val="Normln1"/>
        <w:ind w:left="709" w:hanging="4"/>
        <w:jc w:val="both"/>
        <w:rPr>
          <w:i/>
          <w:sz w:val="22"/>
          <w:u w:val="single"/>
        </w:rPr>
      </w:pPr>
    </w:p>
    <w:p w:rsidR="00526A09" w:rsidRDefault="00BE4E30" w:rsidP="001207AD">
      <w:pPr>
        <w:pStyle w:val="Normln1"/>
        <w:ind w:left="709" w:hanging="4"/>
        <w:jc w:val="both"/>
        <w:rPr>
          <w:sz w:val="22"/>
        </w:rPr>
      </w:pPr>
      <w:r>
        <w:rPr>
          <w:sz w:val="22"/>
        </w:rPr>
        <w:t xml:space="preserve">Zásady </w:t>
      </w:r>
      <w:proofErr w:type="gramStart"/>
      <w:r>
        <w:rPr>
          <w:sz w:val="22"/>
        </w:rPr>
        <w:t>řešení  parametrů</w:t>
      </w:r>
      <w:proofErr w:type="gramEnd"/>
      <w:r>
        <w:rPr>
          <w:sz w:val="22"/>
        </w:rPr>
        <w:t xml:space="preserve"> st</w:t>
      </w:r>
      <w:r w:rsidR="00B02386">
        <w:rPr>
          <w:sz w:val="22"/>
        </w:rPr>
        <w:t>avby  nejsou navrženými opravami a udržovacími pracemi</w:t>
      </w:r>
      <w:r>
        <w:rPr>
          <w:sz w:val="22"/>
        </w:rPr>
        <w:t xml:space="preserve"> měněny</w:t>
      </w:r>
      <w:r w:rsidR="00316ABF">
        <w:rPr>
          <w:sz w:val="22"/>
        </w:rPr>
        <w:t>.</w:t>
      </w:r>
    </w:p>
    <w:p w:rsidR="00526A09" w:rsidRDefault="00526A09" w:rsidP="001207AD">
      <w:pPr>
        <w:pStyle w:val="Normln1"/>
        <w:ind w:left="709" w:hanging="4"/>
        <w:jc w:val="both"/>
        <w:rPr>
          <w:sz w:val="22"/>
        </w:rPr>
      </w:pPr>
    </w:p>
    <w:p w:rsidR="00526A09" w:rsidRDefault="00526A09" w:rsidP="001207AD">
      <w:pPr>
        <w:pStyle w:val="Normln1"/>
        <w:ind w:left="709" w:hanging="4"/>
        <w:jc w:val="both"/>
        <w:rPr>
          <w:i/>
          <w:color w:val="000000" w:themeColor="text1"/>
          <w:sz w:val="22"/>
          <w:szCs w:val="22"/>
          <w:u w:val="single"/>
        </w:rPr>
      </w:pPr>
      <w:r w:rsidRPr="00526A09">
        <w:rPr>
          <w:i/>
          <w:color w:val="000000" w:themeColor="text1"/>
          <w:sz w:val="22"/>
          <w:szCs w:val="22"/>
          <w:u w:val="single"/>
        </w:rPr>
        <w:t>Řešení vlivu stavby na okolí (vibrace, hluk, prašnost, apod.)</w:t>
      </w:r>
    </w:p>
    <w:p w:rsidR="00526A09" w:rsidRDefault="00526A09" w:rsidP="001207AD">
      <w:pPr>
        <w:pStyle w:val="Normln1"/>
        <w:ind w:left="709" w:hanging="4"/>
        <w:jc w:val="both"/>
        <w:rPr>
          <w:i/>
          <w:color w:val="000000" w:themeColor="text1"/>
          <w:sz w:val="22"/>
          <w:szCs w:val="22"/>
          <w:u w:val="single"/>
        </w:rPr>
      </w:pPr>
    </w:p>
    <w:p w:rsidR="00526A09" w:rsidRDefault="00B02386" w:rsidP="001207AD">
      <w:pPr>
        <w:pStyle w:val="Normln1"/>
        <w:ind w:left="709" w:hanging="4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Rea</w:t>
      </w:r>
      <w:r w:rsidR="000430C4">
        <w:rPr>
          <w:color w:val="000000" w:themeColor="text1"/>
          <w:sz w:val="22"/>
          <w:szCs w:val="22"/>
        </w:rPr>
        <w:t>lizace stavebních úprav</w:t>
      </w:r>
      <w:r>
        <w:rPr>
          <w:color w:val="000000" w:themeColor="text1"/>
          <w:sz w:val="22"/>
          <w:szCs w:val="22"/>
        </w:rPr>
        <w:t xml:space="preserve"> a udržovacích prací</w:t>
      </w:r>
      <w:r w:rsidR="00526A09">
        <w:rPr>
          <w:color w:val="000000" w:themeColor="text1"/>
          <w:sz w:val="22"/>
          <w:szCs w:val="22"/>
        </w:rPr>
        <w:t xml:space="preserve"> neovlivní negativně okolí stavby. </w:t>
      </w:r>
    </w:p>
    <w:p w:rsidR="00B02386" w:rsidRPr="007F74B4" w:rsidRDefault="00B02386" w:rsidP="001207AD">
      <w:pPr>
        <w:ind w:left="709" w:hanging="709"/>
        <w:jc w:val="both"/>
        <w:rPr>
          <w:rFonts w:ascii="Times New Roman" w:hAnsi="Times New Roman" w:cs="Times New Roman"/>
          <w:color w:val="FF0000"/>
        </w:rPr>
      </w:pPr>
    </w:p>
    <w:p w:rsidR="00997B67" w:rsidRPr="00526A09" w:rsidRDefault="00997B67" w:rsidP="001207AD">
      <w:pPr>
        <w:ind w:left="709" w:hanging="709"/>
        <w:jc w:val="both"/>
        <w:rPr>
          <w:rFonts w:ascii="Times New Roman" w:hAnsi="Times New Roman" w:cs="Times New Roman"/>
          <w:b/>
        </w:rPr>
      </w:pPr>
      <w:proofErr w:type="gramStart"/>
      <w:r w:rsidRPr="00526A09">
        <w:rPr>
          <w:rFonts w:ascii="Times New Roman" w:hAnsi="Times New Roman" w:cs="Times New Roman"/>
          <w:b/>
        </w:rPr>
        <w:t>B.2.11</w:t>
      </w:r>
      <w:proofErr w:type="gramEnd"/>
      <w:r w:rsidRPr="00526A09">
        <w:rPr>
          <w:rFonts w:ascii="Times New Roman" w:hAnsi="Times New Roman" w:cs="Times New Roman"/>
          <w:b/>
        </w:rPr>
        <w:t>. Ochrana stavby před negativními účinky vnějšího prostředí</w:t>
      </w:r>
    </w:p>
    <w:p w:rsidR="003B1094" w:rsidRDefault="003B1094" w:rsidP="001207AD">
      <w:pPr>
        <w:ind w:left="709" w:hanging="709"/>
        <w:jc w:val="both"/>
        <w:rPr>
          <w:rFonts w:ascii="Times New Roman" w:hAnsi="Times New Roman" w:cs="Times New Roman"/>
        </w:rPr>
      </w:pPr>
    </w:p>
    <w:p w:rsidR="00997B67" w:rsidRDefault="00997B67" w:rsidP="001207AD">
      <w:pPr>
        <w:pStyle w:val="Odstavecseseznamem"/>
        <w:numPr>
          <w:ilvl w:val="0"/>
          <w:numId w:val="7"/>
        </w:numPr>
        <w:jc w:val="both"/>
        <w:rPr>
          <w:rFonts w:ascii="Times New Roman" w:hAnsi="Times New Roman" w:cs="Times New Roman"/>
          <w:i/>
        </w:rPr>
      </w:pPr>
      <w:r w:rsidRPr="00316ABF">
        <w:rPr>
          <w:rFonts w:ascii="Times New Roman" w:hAnsi="Times New Roman" w:cs="Times New Roman"/>
          <w:i/>
        </w:rPr>
        <w:t>ochrana před pronikání radonu z</w:t>
      </w:r>
      <w:r w:rsidR="00316ABF">
        <w:rPr>
          <w:rFonts w:ascii="Times New Roman" w:hAnsi="Times New Roman" w:cs="Times New Roman"/>
          <w:i/>
        </w:rPr>
        <w:t> </w:t>
      </w:r>
      <w:proofErr w:type="gramStart"/>
      <w:r w:rsidRPr="00316ABF">
        <w:rPr>
          <w:rFonts w:ascii="Times New Roman" w:hAnsi="Times New Roman" w:cs="Times New Roman"/>
          <w:i/>
        </w:rPr>
        <w:t>podloží</w:t>
      </w:r>
      <w:r w:rsidR="00316ABF">
        <w:rPr>
          <w:rFonts w:ascii="Times New Roman" w:hAnsi="Times New Roman" w:cs="Times New Roman"/>
          <w:i/>
        </w:rPr>
        <w:t xml:space="preserve"> :</w:t>
      </w:r>
      <w:proofErr w:type="gramEnd"/>
    </w:p>
    <w:p w:rsidR="00316ABF" w:rsidRPr="00316ABF" w:rsidRDefault="00316ABF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526A09" w:rsidRDefault="00526A09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Jedná se o stávající stavbu – není řešeno.</w:t>
      </w:r>
    </w:p>
    <w:p w:rsidR="00526A09" w:rsidRPr="00EC269D" w:rsidRDefault="00FE151F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997B67" w:rsidRPr="00316ABF" w:rsidRDefault="00997B67" w:rsidP="001207AD">
      <w:pPr>
        <w:pStyle w:val="Odstavecseseznamem"/>
        <w:numPr>
          <w:ilvl w:val="0"/>
          <w:numId w:val="7"/>
        </w:numPr>
        <w:jc w:val="both"/>
        <w:rPr>
          <w:rFonts w:ascii="Times New Roman" w:hAnsi="Times New Roman" w:cs="Times New Roman"/>
          <w:i/>
        </w:rPr>
      </w:pPr>
      <w:r w:rsidRPr="00316ABF">
        <w:rPr>
          <w:rFonts w:ascii="Times New Roman" w:hAnsi="Times New Roman" w:cs="Times New Roman"/>
          <w:i/>
        </w:rPr>
        <w:t xml:space="preserve">ochrana před bludnými </w:t>
      </w:r>
      <w:proofErr w:type="gramStart"/>
      <w:r w:rsidRPr="00316ABF">
        <w:rPr>
          <w:rFonts w:ascii="Times New Roman" w:hAnsi="Times New Roman" w:cs="Times New Roman"/>
          <w:i/>
        </w:rPr>
        <w:t>proudy</w:t>
      </w:r>
      <w:r w:rsidR="00316ABF">
        <w:rPr>
          <w:rFonts w:ascii="Times New Roman" w:hAnsi="Times New Roman" w:cs="Times New Roman"/>
          <w:i/>
        </w:rPr>
        <w:t xml:space="preserve"> :</w:t>
      </w:r>
      <w:proofErr w:type="gramEnd"/>
    </w:p>
    <w:p w:rsidR="00316ABF" w:rsidRPr="00C81AE3" w:rsidRDefault="00316ABF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FE151F" w:rsidRPr="00FE151F" w:rsidRDefault="00FE151F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r w:rsidRPr="00FE151F">
        <w:rPr>
          <w:rFonts w:ascii="Times New Roman" w:hAnsi="Times New Roman" w:cs="Times New Roman"/>
        </w:rPr>
        <w:t>Vzhledem k charakteru stavby není řešeno.</w:t>
      </w:r>
    </w:p>
    <w:p w:rsidR="00FE151F" w:rsidRPr="00FE151F" w:rsidRDefault="00FE151F" w:rsidP="001207AD">
      <w:pPr>
        <w:pStyle w:val="Odstavecseseznamem"/>
        <w:ind w:left="1065"/>
        <w:jc w:val="both"/>
        <w:rPr>
          <w:rFonts w:ascii="Times New Roman" w:hAnsi="Times New Roman" w:cs="Times New Roman"/>
          <w:color w:val="FF0000"/>
        </w:rPr>
      </w:pPr>
    </w:p>
    <w:p w:rsidR="00997B67" w:rsidRDefault="00997B67" w:rsidP="001207AD">
      <w:pPr>
        <w:pStyle w:val="Odstavecseseznamem"/>
        <w:numPr>
          <w:ilvl w:val="0"/>
          <w:numId w:val="7"/>
        </w:numPr>
        <w:jc w:val="both"/>
        <w:rPr>
          <w:rFonts w:ascii="Times New Roman" w:hAnsi="Times New Roman" w:cs="Times New Roman"/>
          <w:i/>
        </w:rPr>
      </w:pPr>
      <w:r w:rsidRPr="00316ABF">
        <w:rPr>
          <w:rFonts w:ascii="Times New Roman" w:hAnsi="Times New Roman" w:cs="Times New Roman"/>
          <w:i/>
        </w:rPr>
        <w:t xml:space="preserve">ochrana před technickou </w:t>
      </w:r>
      <w:proofErr w:type="gramStart"/>
      <w:r w:rsidRPr="00316ABF">
        <w:rPr>
          <w:rFonts w:ascii="Times New Roman" w:hAnsi="Times New Roman" w:cs="Times New Roman"/>
          <w:i/>
        </w:rPr>
        <w:t>seizmicitou</w:t>
      </w:r>
      <w:r w:rsidR="00316ABF">
        <w:rPr>
          <w:rFonts w:ascii="Times New Roman" w:hAnsi="Times New Roman" w:cs="Times New Roman"/>
          <w:i/>
        </w:rPr>
        <w:t xml:space="preserve"> :</w:t>
      </w:r>
      <w:proofErr w:type="gramEnd"/>
    </w:p>
    <w:p w:rsidR="00316ABF" w:rsidRPr="00316ABF" w:rsidRDefault="00316ABF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FE151F" w:rsidRDefault="00FE151F" w:rsidP="001207AD">
      <w:pPr>
        <w:ind w:left="1062" w:firstLine="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Vzhledem k charakteru stavby není řešeno.</w:t>
      </w:r>
    </w:p>
    <w:p w:rsidR="00FE151F" w:rsidRPr="00FE151F" w:rsidRDefault="00FE151F" w:rsidP="001207AD">
      <w:pPr>
        <w:ind w:left="1062" w:firstLine="3"/>
        <w:jc w:val="both"/>
        <w:rPr>
          <w:rFonts w:ascii="Times New Roman" w:hAnsi="Times New Roman" w:cs="Times New Roman"/>
        </w:rPr>
      </w:pPr>
    </w:p>
    <w:p w:rsidR="00997B67" w:rsidRDefault="00997B67" w:rsidP="001207AD">
      <w:pPr>
        <w:pStyle w:val="Odstavecseseznamem"/>
        <w:numPr>
          <w:ilvl w:val="0"/>
          <w:numId w:val="7"/>
        </w:numPr>
        <w:jc w:val="both"/>
        <w:rPr>
          <w:rFonts w:ascii="Times New Roman" w:hAnsi="Times New Roman" w:cs="Times New Roman"/>
          <w:i/>
        </w:rPr>
      </w:pPr>
      <w:r w:rsidRPr="00316ABF">
        <w:rPr>
          <w:rFonts w:ascii="Times New Roman" w:hAnsi="Times New Roman" w:cs="Times New Roman"/>
          <w:i/>
        </w:rPr>
        <w:t xml:space="preserve">ochrana před </w:t>
      </w:r>
      <w:proofErr w:type="gramStart"/>
      <w:r w:rsidRPr="00316ABF">
        <w:rPr>
          <w:rFonts w:ascii="Times New Roman" w:hAnsi="Times New Roman" w:cs="Times New Roman"/>
          <w:i/>
        </w:rPr>
        <w:t>hlukem</w:t>
      </w:r>
      <w:r w:rsidR="00316ABF">
        <w:rPr>
          <w:rFonts w:ascii="Times New Roman" w:hAnsi="Times New Roman" w:cs="Times New Roman"/>
          <w:i/>
        </w:rPr>
        <w:t xml:space="preserve"> :</w:t>
      </w:r>
      <w:proofErr w:type="gramEnd"/>
    </w:p>
    <w:p w:rsidR="00316ABF" w:rsidRPr="00316ABF" w:rsidRDefault="00316ABF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FE151F" w:rsidRDefault="00FE151F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Vzhledem k charakteru stavby není potřeba realizovat dodateční úpravy ochrany před hlukem (hluk z vnějšího prostředí) </w:t>
      </w:r>
    </w:p>
    <w:p w:rsidR="00526A09" w:rsidRDefault="00526A09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0430C4" w:rsidRDefault="000430C4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0430C4" w:rsidRPr="00FE151F" w:rsidRDefault="000430C4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997B67" w:rsidRDefault="00997B67" w:rsidP="001207AD">
      <w:pPr>
        <w:pStyle w:val="Odstavecseseznamem"/>
        <w:numPr>
          <w:ilvl w:val="0"/>
          <w:numId w:val="7"/>
        </w:numPr>
        <w:jc w:val="both"/>
        <w:rPr>
          <w:rFonts w:ascii="Times New Roman" w:hAnsi="Times New Roman" w:cs="Times New Roman"/>
          <w:i/>
        </w:rPr>
      </w:pPr>
      <w:r w:rsidRPr="00316ABF">
        <w:rPr>
          <w:rFonts w:ascii="Times New Roman" w:hAnsi="Times New Roman" w:cs="Times New Roman"/>
          <w:i/>
        </w:rPr>
        <w:lastRenderedPageBreak/>
        <w:t>protipovodňová opatření</w:t>
      </w:r>
    </w:p>
    <w:p w:rsidR="00316ABF" w:rsidRPr="00316ABF" w:rsidRDefault="00316ABF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FE151F" w:rsidRDefault="00FE151F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Vzhledem k charakteru </w:t>
      </w:r>
      <w:r w:rsidR="005D4478">
        <w:rPr>
          <w:rFonts w:ascii="Times New Roman" w:hAnsi="Times New Roman" w:cs="Times New Roman"/>
        </w:rPr>
        <w:t>stavby a její</w:t>
      </w:r>
      <w:r>
        <w:rPr>
          <w:rFonts w:ascii="Times New Roman" w:hAnsi="Times New Roman" w:cs="Times New Roman"/>
        </w:rPr>
        <w:t xml:space="preserve"> </w:t>
      </w:r>
      <w:r w:rsidR="005D4478">
        <w:rPr>
          <w:rFonts w:ascii="Times New Roman" w:hAnsi="Times New Roman" w:cs="Times New Roman"/>
        </w:rPr>
        <w:t>pol</w:t>
      </w:r>
      <w:r w:rsidR="00B02386">
        <w:rPr>
          <w:rFonts w:ascii="Times New Roman" w:hAnsi="Times New Roman" w:cs="Times New Roman"/>
        </w:rPr>
        <w:t>oze v průmyslovém areálu</w:t>
      </w:r>
      <w:r w:rsidR="005D4478">
        <w:rPr>
          <w:rFonts w:ascii="Times New Roman" w:hAnsi="Times New Roman" w:cs="Times New Roman"/>
        </w:rPr>
        <w:t xml:space="preserve"> není řešeno.</w:t>
      </w:r>
    </w:p>
    <w:p w:rsidR="005D4478" w:rsidRPr="00FE151F" w:rsidRDefault="005D4478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997B67" w:rsidRPr="005D4478" w:rsidRDefault="00997B67" w:rsidP="001207AD">
      <w:pPr>
        <w:ind w:left="709" w:hanging="709"/>
        <w:jc w:val="both"/>
        <w:rPr>
          <w:rFonts w:ascii="Times New Roman" w:hAnsi="Times New Roman" w:cs="Times New Roman"/>
          <w:b/>
        </w:rPr>
      </w:pPr>
      <w:proofErr w:type="gramStart"/>
      <w:r w:rsidRPr="005D4478">
        <w:rPr>
          <w:rFonts w:ascii="Times New Roman" w:hAnsi="Times New Roman" w:cs="Times New Roman"/>
          <w:b/>
        </w:rPr>
        <w:t>B.3.</w:t>
      </w:r>
      <w:r w:rsidRPr="005D4478">
        <w:rPr>
          <w:rFonts w:ascii="Times New Roman" w:hAnsi="Times New Roman" w:cs="Times New Roman"/>
          <w:b/>
        </w:rPr>
        <w:tab/>
        <w:t>Připojení</w:t>
      </w:r>
      <w:proofErr w:type="gramEnd"/>
      <w:r w:rsidRPr="005D4478">
        <w:rPr>
          <w:rFonts w:ascii="Times New Roman" w:hAnsi="Times New Roman" w:cs="Times New Roman"/>
          <w:b/>
        </w:rPr>
        <w:t xml:space="preserve"> na technickou infrastrukturu</w:t>
      </w:r>
    </w:p>
    <w:p w:rsidR="005D4478" w:rsidRDefault="005D4478" w:rsidP="001207AD">
      <w:pPr>
        <w:ind w:left="709" w:hanging="709"/>
        <w:jc w:val="both"/>
        <w:rPr>
          <w:rFonts w:ascii="Times New Roman" w:hAnsi="Times New Roman" w:cs="Times New Roman"/>
        </w:rPr>
      </w:pPr>
    </w:p>
    <w:p w:rsidR="00997B67" w:rsidRDefault="00997B67" w:rsidP="001207AD">
      <w:pPr>
        <w:pStyle w:val="Odstavecseseznamem"/>
        <w:numPr>
          <w:ilvl w:val="0"/>
          <w:numId w:val="8"/>
        </w:numPr>
        <w:jc w:val="both"/>
        <w:rPr>
          <w:rFonts w:ascii="Times New Roman" w:hAnsi="Times New Roman" w:cs="Times New Roman"/>
          <w:i/>
        </w:rPr>
      </w:pPr>
      <w:proofErr w:type="spellStart"/>
      <w:r w:rsidRPr="00316ABF">
        <w:rPr>
          <w:rFonts w:ascii="Times New Roman" w:hAnsi="Times New Roman" w:cs="Times New Roman"/>
          <w:i/>
        </w:rPr>
        <w:t>napojovací</w:t>
      </w:r>
      <w:proofErr w:type="spellEnd"/>
      <w:r w:rsidRPr="00316ABF">
        <w:rPr>
          <w:rFonts w:ascii="Times New Roman" w:hAnsi="Times New Roman" w:cs="Times New Roman"/>
          <w:i/>
        </w:rPr>
        <w:t xml:space="preserve"> místa technické </w:t>
      </w:r>
      <w:proofErr w:type="gramStart"/>
      <w:r w:rsidRPr="00316ABF">
        <w:rPr>
          <w:rFonts w:ascii="Times New Roman" w:hAnsi="Times New Roman" w:cs="Times New Roman"/>
          <w:i/>
        </w:rPr>
        <w:t>infrastruktury</w:t>
      </w:r>
      <w:r w:rsidR="00316ABF">
        <w:rPr>
          <w:rFonts w:ascii="Times New Roman" w:hAnsi="Times New Roman" w:cs="Times New Roman"/>
          <w:i/>
        </w:rPr>
        <w:t xml:space="preserve"> :</w:t>
      </w:r>
      <w:proofErr w:type="gramEnd"/>
    </w:p>
    <w:p w:rsidR="00316ABF" w:rsidRPr="00316ABF" w:rsidRDefault="00316ABF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526A09" w:rsidRDefault="00526A09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Jedná se o stávající objekt. Napojení objektu na technickou infrastrukturu zachovává stávající řešení.</w:t>
      </w:r>
    </w:p>
    <w:p w:rsidR="00526A09" w:rsidRPr="005D4478" w:rsidRDefault="00526A09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997B67" w:rsidRDefault="00997B67" w:rsidP="001207AD">
      <w:pPr>
        <w:pStyle w:val="Odstavecseseznamem"/>
        <w:numPr>
          <w:ilvl w:val="0"/>
          <w:numId w:val="8"/>
        </w:numPr>
        <w:jc w:val="both"/>
        <w:rPr>
          <w:rFonts w:ascii="Times New Roman" w:hAnsi="Times New Roman" w:cs="Times New Roman"/>
          <w:i/>
        </w:rPr>
      </w:pPr>
      <w:r w:rsidRPr="00316ABF">
        <w:rPr>
          <w:rFonts w:ascii="Times New Roman" w:hAnsi="Times New Roman" w:cs="Times New Roman"/>
          <w:i/>
        </w:rPr>
        <w:t xml:space="preserve">připojovací rozměry, výkonové kapacity a </w:t>
      </w:r>
      <w:proofErr w:type="gramStart"/>
      <w:r w:rsidRPr="00316ABF">
        <w:rPr>
          <w:rFonts w:ascii="Times New Roman" w:hAnsi="Times New Roman" w:cs="Times New Roman"/>
          <w:i/>
        </w:rPr>
        <w:t>délky</w:t>
      </w:r>
      <w:r w:rsidR="00316ABF">
        <w:rPr>
          <w:rFonts w:ascii="Times New Roman" w:hAnsi="Times New Roman" w:cs="Times New Roman"/>
          <w:i/>
        </w:rPr>
        <w:t xml:space="preserve"> :</w:t>
      </w:r>
      <w:proofErr w:type="gramEnd"/>
    </w:p>
    <w:p w:rsidR="00316ABF" w:rsidRPr="00316ABF" w:rsidRDefault="00316ABF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5D4478" w:rsidRDefault="00526A09" w:rsidP="001207AD">
      <w:pPr>
        <w:ind w:left="1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Jedná se o stávající objekt – zachováno stávající řešení.</w:t>
      </w:r>
    </w:p>
    <w:p w:rsidR="00116C0D" w:rsidRPr="00526A09" w:rsidRDefault="00116C0D" w:rsidP="001207AD">
      <w:pPr>
        <w:ind w:left="1" w:firstLine="708"/>
        <w:jc w:val="both"/>
        <w:rPr>
          <w:rFonts w:ascii="Times New Roman" w:hAnsi="Times New Roman" w:cs="Times New Roman"/>
        </w:rPr>
      </w:pPr>
    </w:p>
    <w:p w:rsidR="00997B67" w:rsidRDefault="00997B67" w:rsidP="001207AD">
      <w:pPr>
        <w:ind w:left="709" w:hanging="709"/>
        <w:jc w:val="both"/>
        <w:rPr>
          <w:rFonts w:ascii="Times New Roman" w:hAnsi="Times New Roman" w:cs="Times New Roman"/>
          <w:b/>
        </w:rPr>
      </w:pPr>
      <w:proofErr w:type="gramStart"/>
      <w:r w:rsidRPr="005D4478">
        <w:rPr>
          <w:rFonts w:ascii="Times New Roman" w:hAnsi="Times New Roman" w:cs="Times New Roman"/>
          <w:b/>
        </w:rPr>
        <w:t>B.4.</w:t>
      </w:r>
      <w:r w:rsidRPr="005D4478">
        <w:rPr>
          <w:rFonts w:ascii="Times New Roman" w:hAnsi="Times New Roman" w:cs="Times New Roman"/>
          <w:b/>
        </w:rPr>
        <w:tab/>
        <w:t>Dopravní</w:t>
      </w:r>
      <w:proofErr w:type="gramEnd"/>
      <w:r w:rsidRPr="005D4478">
        <w:rPr>
          <w:rFonts w:ascii="Times New Roman" w:hAnsi="Times New Roman" w:cs="Times New Roman"/>
          <w:b/>
        </w:rPr>
        <w:t xml:space="preserve"> řešení</w:t>
      </w:r>
    </w:p>
    <w:p w:rsidR="005D4478" w:rsidRPr="005D4478" w:rsidRDefault="005D4478" w:rsidP="001207AD">
      <w:pPr>
        <w:ind w:left="709" w:hanging="709"/>
        <w:jc w:val="both"/>
        <w:rPr>
          <w:rFonts w:ascii="Times New Roman" w:hAnsi="Times New Roman" w:cs="Times New Roman"/>
          <w:b/>
        </w:rPr>
      </w:pPr>
    </w:p>
    <w:p w:rsidR="00997B67" w:rsidRDefault="00997B67" w:rsidP="001207AD">
      <w:pPr>
        <w:pStyle w:val="Odstavecseseznamem"/>
        <w:numPr>
          <w:ilvl w:val="0"/>
          <w:numId w:val="9"/>
        </w:numPr>
        <w:jc w:val="both"/>
        <w:rPr>
          <w:rFonts w:ascii="Times New Roman" w:hAnsi="Times New Roman" w:cs="Times New Roman"/>
          <w:i/>
        </w:rPr>
      </w:pPr>
      <w:r w:rsidRPr="00316ABF">
        <w:rPr>
          <w:rFonts w:ascii="Times New Roman" w:hAnsi="Times New Roman" w:cs="Times New Roman"/>
          <w:i/>
        </w:rPr>
        <w:t>popis dopravního řešení</w:t>
      </w:r>
    </w:p>
    <w:p w:rsidR="00316ABF" w:rsidRPr="00316ABF" w:rsidRDefault="00316ABF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5D4478" w:rsidRDefault="002622EE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Stávající dopravní řešení v dotčeném území bude zachováno a není tímto projektem měněno. </w:t>
      </w:r>
    </w:p>
    <w:p w:rsidR="00BB6EE6" w:rsidRPr="005D4478" w:rsidRDefault="00BB6EE6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997B67" w:rsidRDefault="00997B67" w:rsidP="001207AD">
      <w:pPr>
        <w:pStyle w:val="Odstavecseseznamem"/>
        <w:numPr>
          <w:ilvl w:val="0"/>
          <w:numId w:val="9"/>
        </w:numPr>
        <w:jc w:val="both"/>
        <w:rPr>
          <w:rFonts w:ascii="Times New Roman" w:hAnsi="Times New Roman" w:cs="Times New Roman"/>
          <w:i/>
        </w:rPr>
      </w:pPr>
      <w:r w:rsidRPr="00316ABF">
        <w:rPr>
          <w:rFonts w:ascii="Times New Roman" w:hAnsi="Times New Roman" w:cs="Times New Roman"/>
          <w:i/>
        </w:rPr>
        <w:t xml:space="preserve">napojení území na stávající dopravní </w:t>
      </w:r>
      <w:proofErr w:type="gramStart"/>
      <w:r w:rsidRPr="00316ABF">
        <w:rPr>
          <w:rFonts w:ascii="Times New Roman" w:hAnsi="Times New Roman" w:cs="Times New Roman"/>
          <w:i/>
        </w:rPr>
        <w:t>infrastrukturu</w:t>
      </w:r>
      <w:r w:rsidR="00316ABF">
        <w:rPr>
          <w:rFonts w:ascii="Times New Roman" w:hAnsi="Times New Roman" w:cs="Times New Roman"/>
          <w:i/>
        </w:rPr>
        <w:t xml:space="preserve"> :</w:t>
      </w:r>
      <w:proofErr w:type="gramEnd"/>
    </w:p>
    <w:p w:rsidR="00316ABF" w:rsidRPr="00316ABF" w:rsidRDefault="00316ABF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BB6EE6" w:rsidRDefault="002622EE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Napojení objektu na dopravní infrastrukturu zachovává stávající řešení. </w:t>
      </w:r>
      <w:r w:rsidR="00116C0D">
        <w:rPr>
          <w:rFonts w:ascii="Times New Roman" w:hAnsi="Times New Roman" w:cs="Times New Roman"/>
        </w:rPr>
        <w:t>Obje</w:t>
      </w:r>
      <w:r w:rsidR="00B02386">
        <w:rPr>
          <w:rFonts w:ascii="Times New Roman" w:hAnsi="Times New Roman" w:cs="Times New Roman"/>
        </w:rPr>
        <w:t>kt se nachází v uzavřeném průmyslovém areálu. Vnitřní komunikace uvnitř tohoto areálu slouží pro objekt jako obslužné.</w:t>
      </w:r>
    </w:p>
    <w:p w:rsidR="00526A09" w:rsidRPr="00BB6EE6" w:rsidRDefault="00526A09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997B67" w:rsidRDefault="00997B67" w:rsidP="001207AD">
      <w:pPr>
        <w:pStyle w:val="Odstavecseseznamem"/>
        <w:numPr>
          <w:ilvl w:val="0"/>
          <w:numId w:val="9"/>
        </w:numPr>
        <w:jc w:val="both"/>
        <w:rPr>
          <w:rFonts w:ascii="Times New Roman" w:hAnsi="Times New Roman" w:cs="Times New Roman"/>
          <w:i/>
        </w:rPr>
      </w:pPr>
      <w:r w:rsidRPr="00316ABF">
        <w:rPr>
          <w:rFonts w:ascii="Times New Roman" w:hAnsi="Times New Roman" w:cs="Times New Roman"/>
          <w:i/>
        </w:rPr>
        <w:t>doprava v</w:t>
      </w:r>
      <w:r w:rsidR="00316ABF">
        <w:rPr>
          <w:rFonts w:ascii="Times New Roman" w:hAnsi="Times New Roman" w:cs="Times New Roman"/>
          <w:i/>
        </w:rPr>
        <w:t> </w:t>
      </w:r>
      <w:proofErr w:type="gramStart"/>
      <w:r w:rsidRPr="00316ABF">
        <w:rPr>
          <w:rFonts w:ascii="Times New Roman" w:hAnsi="Times New Roman" w:cs="Times New Roman"/>
          <w:i/>
        </w:rPr>
        <w:t>klidu</w:t>
      </w:r>
      <w:r w:rsidR="00316ABF">
        <w:rPr>
          <w:rFonts w:ascii="Times New Roman" w:hAnsi="Times New Roman" w:cs="Times New Roman"/>
          <w:i/>
        </w:rPr>
        <w:t xml:space="preserve"> :</w:t>
      </w:r>
      <w:proofErr w:type="gramEnd"/>
    </w:p>
    <w:p w:rsidR="00316ABF" w:rsidRPr="00316ABF" w:rsidRDefault="00316ABF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B02386" w:rsidRDefault="00B02386" w:rsidP="00B02386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Vzhledem k charakteru stavby není řešeno.</w:t>
      </w:r>
    </w:p>
    <w:p w:rsidR="00497A39" w:rsidRPr="00BB6EE6" w:rsidRDefault="00497A39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997B67" w:rsidRDefault="00997B67" w:rsidP="001207AD">
      <w:pPr>
        <w:pStyle w:val="Odstavecseseznamem"/>
        <w:numPr>
          <w:ilvl w:val="0"/>
          <w:numId w:val="9"/>
        </w:numPr>
        <w:jc w:val="both"/>
        <w:rPr>
          <w:rFonts w:ascii="Times New Roman" w:hAnsi="Times New Roman" w:cs="Times New Roman"/>
          <w:i/>
        </w:rPr>
      </w:pPr>
      <w:r w:rsidRPr="00316ABF">
        <w:rPr>
          <w:rFonts w:ascii="Times New Roman" w:hAnsi="Times New Roman" w:cs="Times New Roman"/>
          <w:i/>
        </w:rPr>
        <w:t xml:space="preserve">dopravní a cyklistické </w:t>
      </w:r>
      <w:proofErr w:type="gramStart"/>
      <w:r w:rsidRPr="00316ABF">
        <w:rPr>
          <w:rFonts w:ascii="Times New Roman" w:hAnsi="Times New Roman" w:cs="Times New Roman"/>
          <w:i/>
        </w:rPr>
        <w:t>stezky</w:t>
      </w:r>
      <w:r w:rsidR="00316ABF">
        <w:rPr>
          <w:rFonts w:ascii="Times New Roman" w:hAnsi="Times New Roman" w:cs="Times New Roman"/>
          <w:i/>
        </w:rPr>
        <w:t xml:space="preserve"> :</w:t>
      </w:r>
      <w:proofErr w:type="gramEnd"/>
    </w:p>
    <w:p w:rsidR="00316ABF" w:rsidRPr="00316ABF" w:rsidRDefault="00316ABF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BB6EE6" w:rsidRDefault="00BB6EE6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Vzhledem k charakteru stavby není řešeno.</w:t>
      </w:r>
    </w:p>
    <w:p w:rsidR="00BB6EE6" w:rsidRPr="00BB6EE6" w:rsidRDefault="00BB6EE6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997B67" w:rsidRDefault="00997B67" w:rsidP="001207AD">
      <w:pPr>
        <w:ind w:left="709" w:hanging="709"/>
        <w:jc w:val="both"/>
        <w:rPr>
          <w:rFonts w:ascii="Times New Roman" w:hAnsi="Times New Roman" w:cs="Times New Roman"/>
          <w:b/>
        </w:rPr>
      </w:pPr>
      <w:proofErr w:type="gramStart"/>
      <w:r w:rsidRPr="00BB6EE6">
        <w:rPr>
          <w:rFonts w:ascii="Times New Roman" w:hAnsi="Times New Roman" w:cs="Times New Roman"/>
          <w:b/>
        </w:rPr>
        <w:t>B.5.</w:t>
      </w:r>
      <w:r w:rsidRPr="00BB6EE6">
        <w:rPr>
          <w:rFonts w:ascii="Times New Roman" w:hAnsi="Times New Roman" w:cs="Times New Roman"/>
          <w:b/>
        </w:rPr>
        <w:tab/>
        <w:t>Řešení</w:t>
      </w:r>
      <w:proofErr w:type="gramEnd"/>
      <w:r w:rsidRPr="00BB6EE6">
        <w:rPr>
          <w:rFonts w:ascii="Times New Roman" w:hAnsi="Times New Roman" w:cs="Times New Roman"/>
          <w:b/>
        </w:rPr>
        <w:t xml:space="preserve"> vegetace a souvisejících terénních úprav</w:t>
      </w:r>
    </w:p>
    <w:p w:rsidR="00BB6EE6" w:rsidRPr="00BB6EE6" w:rsidRDefault="00BB6EE6" w:rsidP="001207AD">
      <w:pPr>
        <w:ind w:left="709" w:hanging="709"/>
        <w:jc w:val="both"/>
        <w:rPr>
          <w:rFonts w:ascii="Times New Roman" w:hAnsi="Times New Roman" w:cs="Times New Roman"/>
          <w:b/>
        </w:rPr>
      </w:pPr>
    </w:p>
    <w:p w:rsidR="00997B67" w:rsidRDefault="00997B67" w:rsidP="001207AD">
      <w:pPr>
        <w:pStyle w:val="Odstavecseseznamem"/>
        <w:numPr>
          <w:ilvl w:val="0"/>
          <w:numId w:val="10"/>
        </w:numPr>
        <w:jc w:val="both"/>
        <w:rPr>
          <w:rFonts w:ascii="Times New Roman" w:hAnsi="Times New Roman" w:cs="Times New Roman"/>
          <w:i/>
        </w:rPr>
      </w:pPr>
      <w:r w:rsidRPr="00316ABF">
        <w:rPr>
          <w:rFonts w:ascii="Times New Roman" w:hAnsi="Times New Roman" w:cs="Times New Roman"/>
          <w:i/>
        </w:rPr>
        <w:t xml:space="preserve">terénní </w:t>
      </w:r>
      <w:proofErr w:type="gramStart"/>
      <w:r w:rsidRPr="00316ABF">
        <w:rPr>
          <w:rFonts w:ascii="Times New Roman" w:hAnsi="Times New Roman" w:cs="Times New Roman"/>
          <w:i/>
        </w:rPr>
        <w:t>úpravy</w:t>
      </w:r>
      <w:r w:rsidR="00316ABF">
        <w:rPr>
          <w:rFonts w:ascii="Times New Roman" w:hAnsi="Times New Roman" w:cs="Times New Roman"/>
          <w:i/>
        </w:rPr>
        <w:t xml:space="preserve"> :</w:t>
      </w:r>
      <w:proofErr w:type="gramEnd"/>
    </w:p>
    <w:p w:rsidR="00316ABF" w:rsidRPr="00316ABF" w:rsidRDefault="00316ABF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BB6EE6" w:rsidRDefault="00BB6EE6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Vzhledem k charakteru stavby není řešeno.</w:t>
      </w:r>
    </w:p>
    <w:p w:rsidR="00BB6EE6" w:rsidRPr="00BB6EE6" w:rsidRDefault="00BB6EE6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997B67" w:rsidRPr="00316ABF" w:rsidRDefault="00997B67" w:rsidP="001207AD">
      <w:pPr>
        <w:pStyle w:val="Odstavecseseznamem"/>
        <w:numPr>
          <w:ilvl w:val="0"/>
          <w:numId w:val="10"/>
        </w:numPr>
        <w:jc w:val="both"/>
        <w:rPr>
          <w:rFonts w:ascii="Times New Roman" w:hAnsi="Times New Roman" w:cs="Times New Roman"/>
          <w:i/>
        </w:rPr>
      </w:pPr>
      <w:r w:rsidRPr="00316ABF">
        <w:rPr>
          <w:rFonts w:ascii="Times New Roman" w:hAnsi="Times New Roman" w:cs="Times New Roman"/>
          <w:i/>
        </w:rPr>
        <w:t xml:space="preserve">použité vegetační </w:t>
      </w:r>
      <w:proofErr w:type="gramStart"/>
      <w:r w:rsidRPr="00316ABF">
        <w:rPr>
          <w:rFonts w:ascii="Times New Roman" w:hAnsi="Times New Roman" w:cs="Times New Roman"/>
          <w:i/>
        </w:rPr>
        <w:t>prvky</w:t>
      </w:r>
      <w:r w:rsidR="00316ABF" w:rsidRPr="00316ABF">
        <w:rPr>
          <w:rFonts w:ascii="Times New Roman" w:hAnsi="Times New Roman" w:cs="Times New Roman"/>
          <w:i/>
        </w:rPr>
        <w:t xml:space="preserve"> :</w:t>
      </w:r>
      <w:proofErr w:type="gramEnd"/>
    </w:p>
    <w:p w:rsidR="00316ABF" w:rsidRPr="00BB6EE6" w:rsidRDefault="00316ABF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BB6EE6" w:rsidRDefault="00BB6EE6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Vzhledem k charakteru stavby není řešeno.</w:t>
      </w:r>
    </w:p>
    <w:p w:rsidR="00BB6EE6" w:rsidRPr="00BB6EE6" w:rsidRDefault="00BB6EE6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997B67" w:rsidRDefault="00997B67" w:rsidP="001207AD">
      <w:pPr>
        <w:pStyle w:val="Odstavecseseznamem"/>
        <w:numPr>
          <w:ilvl w:val="0"/>
          <w:numId w:val="10"/>
        </w:numPr>
        <w:jc w:val="both"/>
        <w:rPr>
          <w:rFonts w:ascii="Times New Roman" w:hAnsi="Times New Roman" w:cs="Times New Roman"/>
          <w:i/>
        </w:rPr>
      </w:pPr>
      <w:r w:rsidRPr="00316ABF">
        <w:rPr>
          <w:rFonts w:ascii="Times New Roman" w:hAnsi="Times New Roman" w:cs="Times New Roman"/>
          <w:i/>
        </w:rPr>
        <w:t xml:space="preserve">biotechnická </w:t>
      </w:r>
      <w:proofErr w:type="gramStart"/>
      <w:r w:rsidRPr="00316ABF">
        <w:rPr>
          <w:rFonts w:ascii="Times New Roman" w:hAnsi="Times New Roman" w:cs="Times New Roman"/>
          <w:i/>
        </w:rPr>
        <w:t>opatření</w:t>
      </w:r>
      <w:r w:rsidR="00316ABF">
        <w:rPr>
          <w:rFonts w:ascii="Times New Roman" w:hAnsi="Times New Roman" w:cs="Times New Roman"/>
          <w:i/>
        </w:rPr>
        <w:t xml:space="preserve"> :</w:t>
      </w:r>
      <w:proofErr w:type="gramEnd"/>
    </w:p>
    <w:p w:rsidR="00316ABF" w:rsidRPr="00316ABF" w:rsidRDefault="00316ABF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BB6EE6" w:rsidRDefault="00BB6EE6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Vzhledem k charakteru stavby není řešeno.</w:t>
      </w:r>
    </w:p>
    <w:p w:rsidR="00BB6EE6" w:rsidRDefault="00BB6EE6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0430C4" w:rsidRDefault="000430C4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0430C4" w:rsidRDefault="000430C4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0430C4" w:rsidRDefault="000430C4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0430C4" w:rsidRDefault="000430C4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0430C4" w:rsidRPr="00BB6EE6" w:rsidRDefault="000430C4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997B67" w:rsidRDefault="00997B67" w:rsidP="001207AD">
      <w:pPr>
        <w:ind w:left="709" w:hanging="709"/>
        <w:jc w:val="both"/>
        <w:rPr>
          <w:rFonts w:ascii="Times New Roman" w:hAnsi="Times New Roman" w:cs="Times New Roman"/>
          <w:b/>
        </w:rPr>
      </w:pPr>
      <w:proofErr w:type="gramStart"/>
      <w:r w:rsidRPr="00BB6EE6">
        <w:rPr>
          <w:rFonts w:ascii="Times New Roman" w:hAnsi="Times New Roman" w:cs="Times New Roman"/>
          <w:b/>
        </w:rPr>
        <w:lastRenderedPageBreak/>
        <w:t>B.6.</w:t>
      </w:r>
      <w:r w:rsidRPr="00BB6EE6">
        <w:rPr>
          <w:rFonts w:ascii="Times New Roman" w:hAnsi="Times New Roman" w:cs="Times New Roman"/>
          <w:b/>
        </w:rPr>
        <w:tab/>
        <w:t>Popis</w:t>
      </w:r>
      <w:proofErr w:type="gramEnd"/>
      <w:r w:rsidRPr="00BB6EE6">
        <w:rPr>
          <w:rFonts w:ascii="Times New Roman" w:hAnsi="Times New Roman" w:cs="Times New Roman"/>
          <w:b/>
        </w:rPr>
        <w:t xml:space="preserve"> vlivů stavby na životní prostředí a jeho ochrana</w:t>
      </w:r>
    </w:p>
    <w:p w:rsidR="00BB6EE6" w:rsidRPr="00BB6EE6" w:rsidRDefault="00BB6EE6" w:rsidP="001207AD">
      <w:pPr>
        <w:ind w:left="709" w:hanging="709"/>
        <w:jc w:val="both"/>
        <w:rPr>
          <w:rFonts w:ascii="Times New Roman" w:hAnsi="Times New Roman" w:cs="Times New Roman"/>
          <w:b/>
        </w:rPr>
      </w:pPr>
    </w:p>
    <w:p w:rsidR="00997B67" w:rsidRPr="00316ABF" w:rsidRDefault="00997B67" w:rsidP="001207AD">
      <w:pPr>
        <w:pStyle w:val="Odstavecseseznamem"/>
        <w:numPr>
          <w:ilvl w:val="0"/>
          <w:numId w:val="11"/>
        </w:numPr>
        <w:jc w:val="both"/>
        <w:rPr>
          <w:rFonts w:ascii="Times New Roman" w:hAnsi="Times New Roman" w:cs="Times New Roman"/>
          <w:i/>
        </w:rPr>
      </w:pPr>
      <w:r w:rsidRPr="00316ABF">
        <w:rPr>
          <w:rFonts w:ascii="Times New Roman" w:hAnsi="Times New Roman" w:cs="Times New Roman"/>
          <w:i/>
        </w:rPr>
        <w:t xml:space="preserve">vliv stavby na životní prostředí – ovzduší, hluk, voda, odpady a </w:t>
      </w:r>
      <w:proofErr w:type="gramStart"/>
      <w:r w:rsidRPr="00316ABF">
        <w:rPr>
          <w:rFonts w:ascii="Times New Roman" w:hAnsi="Times New Roman" w:cs="Times New Roman"/>
          <w:i/>
        </w:rPr>
        <w:t>půda</w:t>
      </w:r>
      <w:r w:rsidR="00316ABF">
        <w:rPr>
          <w:rFonts w:ascii="Times New Roman" w:hAnsi="Times New Roman" w:cs="Times New Roman"/>
          <w:i/>
        </w:rPr>
        <w:t xml:space="preserve"> :</w:t>
      </w:r>
      <w:proofErr w:type="gramEnd"/>
    </w:p>
    <w:p w:rsidR="00BB6EE6" w:rsidRPr="00BB6EE6" w:rsidRDefault="00BB6EE6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BB6EE6" w:rsidRDefault="00BB6EE6" w:rsidP="001207AD">
      <w:pPr>
        <w:pStyle w:val="Normln1"/>
        <w:ind w:left="1065"/>
        <w:jc w:val="both"/>
        <w:rPr>
          <w:sz w:val="22"/>
        </w:rPr>
      </w:pPr>
      <w:r>
        <w:rPr>
          <w:sz w:val="22"/>
        </w:rPr>
        <w:t xml:space="preserve">  Ovzduší</w:t>
      </w:r>
    </w:p>
    <w:p w:rsidR="00BB6EE6" w:rsidRDefault="00BB6EE6" w:rsidP="001207AD">
      <w:pPr>
        <w:pStyle w:val="Normln1"/>
        <w:ind w:left="1065"/>
        <w:jc w:val="both"/>
        <w:rPr>
          <w:sz w:val="22"/>
        </w:rPr>
      </w:pPr>
      <w:r>
        <w:rPr>
          <w:sz w:val="22"/>
        </w:rPr>
        <w:t>- Hlavní bodové zdroje znečištění ovzduší – stavba nemá bodové zdroje znečištění</w:t>
      </w:r>
    </w:p>
    <w:p w:rsidR="00BB6EE6" w:rsidRDefault="00BB6EE6" w:rsidP="001207AD">
      <w:pPr>
        <w:pStyle w:val="Normln1"/>
        <w:ind w:left="1065"/>
        <w:jc w:val="both"/>
        <w:rPr>
          <w:sz w:val="22"/>
        </w:rPr>
      </w:pPr>
      <w:r>
        <w:rPr>
          <w:sz w:val="22"/>
        </w:rPr>
        <w:t>- Hlavní plošné zdroje znečištění ovzduší – stavba nemá plošné zdroje znečištění</w:t>
      </w:r>
    </w:p>
    <w:p w:rsidR="00BB6EE6" w:rsidRDefault="00BB6EE6" w:rsidP="001207AD">
      <w:pPr>
        <w:pStyle w:val="Normln1"/>
        <w:ind w:left="1065"/>
        <w:jc w:val="both"/>
        <w:rPr>
          <w:sz w:val="22"/>
        </w:rPr>
      </w:pPr>
      <w:r>
        <w:rPr>
          <w:sz w:val="22"/>
        </w:rPr>
        <w:t>- Hlavní liniové zdroje znečištění ovzduší – stavba nemá liniové zdroje znečištění</w:t>
      </w:r>
    </w:p>
    <w:p w:rsidR="00BB6EE6" w:rsidRDefault="00BB6EE6" w:rsidP="001207AD">
      <w:pPr>
        <w:pStyle w:val="Normln1"/>
        <w:ind w:left="1065"/>
        <w:jc w:val="both"/>
        <w:rPr>
          <w:sz w:val="22"/>
        </w:rPr>
      </w:pPr>
    </w:p>
    <w:p w:rsidR="00BB6EE6" w:rsidRDefault="00BB6EE6" w:rsidP="001207AD">
      <w:pPr>
        <w:pStyle w:val="Normln1"/>
        <w:ind w:left="1065"/>
        <w:jc w:val="both"/>
        <w:rPr>
          <w:sz w:val="22"/>
        </w:rPr>
      </w:pPr>
      <w:r>
        <w:rPr>
          <w:sz w:val="22"/>
        </w:rPr>
        <w:t>Odpadní vody</w:t>
      </w:r>
    </w:p>
    <w:p w:rsidR="00BB6EE6" w:rsidRDefault="00BB6EE6" w:rsidP="001207AD">
      <w:pPr>
        <w:pStyle w:val="Normln1"/>
        <w:ind w:left="1065"/>
        <w:jc w:val="both"/>
        <w:rPr>
          <w:sz w:val="22"/>
        </w:rPr>
      </w:pPr>
      <w:r>
        <w:rPr>
          <w:sz w:val="22"/>
        </w:rPr>
        <w:t>Běžn</w:t>
      </w:r>
      <w:r w:rsidR="000430C4">
        <w:rPr>
          <w:sz w:val="22"/>
        </w:rPr>
        <w:t xml:space="preserve">ým provozem stavby </w:t>
      </w:r>
      <w:r w:rsidR="00B02386">
        <w:rPr>
          <w:sz w:val="22"/>
        </w:rPr>
        <w:t>vznikají</w:t>
      </w:r>
      <w:r>
        <w:rPr>
          <w:sz w:val="22"/>
        </w:rPr>
        <w:t xml:space="preserve"> odp</w:t>
      </w:r>
      <w:r w:rsidR="00B02386">
        <w:rPr>
          <w:sz w:val="22"/>
        </w:rPr>
        <w:t>adní splaškové vody, které jsou</w:t>
      </w:r>
      <w:r>
        <w:rPr>
          <w:sz w:val="22"/>
        </w:rPr>
        <w:t xml:space="preserve"> odváděny do </w:t>
      </w:r>
      <w:r w:rsidR="00B02386">
        <w:rPr>
          <w:sz w:val="22"/>
        </w:rPr>
        <w:t xml:space="preserve">vnitřního systému </w:t>
      </w:r>
      <w:r>
        <w:rPr>
          <w:sz w:val="22"/>
        </w:rPr>
        <w:t>kanalizace</w:t>
      </w:r>
      <w:r w:rsidR="00B02386">
        <w:rPr>
          <w:sz w:val="22"/>
        </w:rPr>
        <w:t xml:space="preserve"> – zachováno stávající řešení</w:t>
      </w:r>
      <w:r>
        <w:rPr>
          <w:sz w:val="22"/>
        </w:rPr>
        <w:t>.</w:t>
      </w:r>
    </w:p>
    <w:p w:rsidR="00FD0730" w:rsidRDefault="000430C4" w:rsidP="001207AD">
      <w:pPr>
        <w:pStyle w:val="Normln1"/>
        <w:ind w:left="1065" w:firstLine="18"/>
        <w:jc w:val="both"/>
        <w:rPr>
          <w:sz w:val="22"/>
        </w:rPr>
      </w:pPr>
      <w:r>
        <w:rPr>
          <w:sz w:val="22"/>
        </w:rPr>
        <w:t>Dešťové vody jsou</w:t>
      </w:r>
      <w:r w:rsidR="00BB6EE6">
        <w:rPr>
          <w:sz w:val="22"/>
        </w:rPr>
        <w:t xml:space="preserve"> odváděny stávajícím systémem.</w:t>
      </w:r>
      <w:r w:rsidR="00FD0730">
        <w:rPr>
          <w:sz w:val="22"/>
        </w:rPr>
        <w:t xml:space="preserve"> Stavba nemá negativní vliv </w:t>
      </w:r>
      <w:proofErr w:type="gramStart"/>
      <w:r w:rsidR="00FD0730">
        <w:rPr>
          <w:sz w:val="22"/>
        </w:rPr>
        <w:t>na   vodu</w:t>
      </w:r>
      <w:proofErr w:type="gramEnd"/>
      <w:r w:rsidR="00FD0730">
        <w:rPr>
          <w:sz w:val="22"/>
        </w:rPr>
        <w:t>. Podzemní voda nebude běžným provozem stavby dotčena.</w:t>
      </w:r>
    </w:p>
    <w:p w:rsidR="00BB6EE6" w:rsidRDefault="00BB6EE6" w:rsidP="001207AD">
      <w:pPr>
        <w:pStyle w:val="Normln1"/>
        <w:jc w:val="both"/>
        <w:rPr>
          <w:sz w:val="22"/>
        </w:rPr>
      </w:pPr>
    </w:p>
    <w:p w:rsidR="00BB6EE6" w:rsidRDefault="00BB6EE6" w:rsidP="001207AD">
      <w:pPr>
        <w:pStyle w:val="Normln1"/>
        <w:ind w:left="1065"/>
        <w:jc w:val="both"/>
        <w:rPr>
          <w:sz w:val="22"/>
        </w:rPr>
      </w:pPr>
      <w:r>
        <w:rPr>
          <w:sz w:val="22"/>
        </w:rPr>
        <w:t>Odpady</w:t>
      </w:r>
    </w:p>
    <w:p w:rsidR="00BB6EE6" w:rsidRDefault="00BB6EE6" w:rsidP="001207AD">
      <w:pPr>
        <w:pStyle w:val="Normln1"/>
        <w:ind w:left="1065" w:firstLine="351"/>
        <w:jc w:val="both"/>
        <w:rPr>
          <w:sz w:val="22"/>
        </w:rPr>
      </w:pPr>
      <w:r>
        <w:rPr>
          <w:sz w:val="22"/>
        </w:rPr>
        <w:t xml:space="preserve">Podle schváleného zákona o odpadech je povinností původce odpadu zajistit jeho zneškodnění v případě, že není možné jeho další využití. Likvidace tuhého komunálního odpadu se předpokládá odvozem na skládku </w:t>
      </w:r>
      <w:proofErr w:type="spellStart"/>
      <w:r>
        <w:rPr>
          <w:sz w:val="22"/>
        </w:rPr>
        <w:t>Celio</w:t>
      </w:r>
      <w:proofErr w:type="spellEnd"/>
      <w:r>
        <w:rPr>
          <w:sz w:val="22"/>
        </w:rPr>
        <w:t xml:space="preserve"> firmou, která se zabývá svozem odpadu. </w:t>
      </w:r>
    </w:p>
    <w:p w:rsidR="00BB6EE6" w:rsidRDefault="00BB6EE6" w:rsidP="001207AD">
      <w:pPr>
        <w:pStyle w:val="Normln1"/>
        <w:ind w:left="1065"/>
        <w:jc w:val="both"/>
        <w:rPr>
          <w:sz w:val="22"/>
        </w:rPr>
      </w:pPr>
      <w:r>
        <w:rPr>
          <w:sz w:val="22"/>
        </w:rPr>
        <w:tab/>
        <w:t>Součástí této projektové dokumentace je soupis odpadů</w:t>
      </w:r>
      <w:r w:rsidR="00A8622F">
        <w:rPr>
          <w:sz w:val="22"/>
        </w:rPr>
        <w:t xml:space="preserve"> vzniklých při realizaci stavby</w:t>
      </w:r>
      <w:r>
        <w:rPr>
          <w:sz w:val="22"/>
        </w:rPr>
        <w:t xml:space="preserve">, jejich zatřídění s popisem jejich zneškodnění – </w:t>
      </w:r>
      <w:proofErr w:type="gramStart"/>
      <w:r>
        <w:rPr>
          <w:sz w:val="22"/>
        </w:rPr>
        <w:t>viz. příloha</w:t>
      </w:r>
      <w:proofErr w:type="gramEnd"/>
      <w:r>
        <w:rPr>
          <w:sz w:val="22"/>
        </w:rPr>
        <w:t xml:space="preserve"> této souhrnné technické zprávy - příloha č. 1 : Odpady</w:t>
      </w:r>
    </w:p>
    <w:p w:rsidR="00BB6EE6" w:rsidRDefault="00BB6EE6" w:rsidP="001207AD">
      <w:pPr>
        <w:pStyle w:val="Normln1"/>
        <w:ind w:left="1065"/>
        <w:jc w:val="both"/>
        <w:rPr>
          <w:sz w:val="22"/>
        </w:rPr>
      </w:pPr>
      <w:r>
        <w:rPr>
          <w:sz w:val="22"/>
        </w:rPr>
        <w:tab/>
      </w:r>
    </w:p>
    <w:p w:rsidR="00FD0730" w:rsidRDefault="00FD0730" w:rsidP="001207AD">
      <w:pPr>
        <w:pStyle w:val="Normln1"/>
        <w:ind w:left="1065"/>
        <w:jc w:val="both"/>
        <w:rPr>
          <w:sz w:val="22"/>
        </w:rPr>
      </w:pPr>
      <w:r>
        <w:rPr>
          <w:sz w:val="22"/>
        </w:rPr>
        <w:t>Půda</w:t>
      </w:r>
    </w:p>
    <w:p w:rsidR="00FD0730" w:rsidRPr="00526A09" w:rsidRDefault="00FD0730" w:rsidP="001207AD">
      <w:pPr>
        <w:pStyle w:val="Normln1"/>
        <w:ind w:left="1065"/>
        <w:jc w:val="both"/>
        <w:rPr>
          <w:sz w:val="22"/>
        </w:rPr>
      </w:pPr>
      <w:r>
        <w:rPr>
          <w:sz w:val="22"/>
        </w:rPr>
        <w:t>Stavba neovlivňuje kvalitu okolní půdy. Nemění typografii území, neohrožuje stabilitu okolního terénu a nemá erosivní účinky.</w:t>
      </w:r>
    </w:p>
    <w:p w:rsidR="00BB6EE6" w:rsidRPr="00526A09" w:rsidRDefault="00BB6EE6" w:rsidP="001207AD">
      <w:pPr>
        <w:pStyle w:val="Normln1"/>
        <w:ind w:left="1065"/>
        <w:jc w:val="both"/>
        <w:rPr>
          <w:sz w:val="22"/>
        </w:rPr>
      </w:pPr>
      <w:r w:rsidRPr="00526A09">
        <w:rPr>
          <w:sz w:val="22"/>
        </w:rPr>
        <w:t>Hluk a vibrace</w:t>
      </w:r>
    </w:p>
    <w:p w:rsidR="00BB6EE6" w:rsidRPr="00526A09" w:rsidRDefault="00BB6EE6" w:rsidP="001207AD">
      <w:pPr>
        <w:pStyle w:val="Normln1"/>
        <w:ind w:left="1065"/>
        <w:jc w:val="both"/>
        <w:rPr>
          <w:sz w:val="22"/>
        </w:rPr>
      </w:pPr>
      <w:r w:rsidRPr="00526A09">
        <w:rPr>
          <w:sz w:val="22"/>
        </w:rPr>
        <w:t>Stavba není zdrojem nadměrného hluku a vibrací.</w:t>
      </w:r>
    </w:p>
    <w:p w:rsidR="00BB6EE6" w:rsidRDefault="00BB6EE6" w:rsidP="001207AD">
      <w:pPr>
        <w:pStyle w:val="Normln1"/>
        <w:ind w:left="1065"/>
        <w:jc w:val="both"/>
        <w:rPr>
          <w:sz w:val="22"/>
        </w:rPr>
      </w:pPr>
    </w:p>
    <w:p w:rsidR="00BB6EE6" w:rsidRDefault="00BB6EE6" w:rsidP="001207AD">
      <w:pPr>
        <w:pStyle w:val="Normln1"/>
        <w:ind w:left="1065"/>
        <w:jc w:val="both"/>
        <w:rPr>
          <w:sz w:val="22"/>
        </w:rPr>
      </w:pPr>
      <w:r>
        <w:rPr>
          <w:sz w:val="22"/>
        </w:rPr>
        <w:t>Záření</w:t>
      </w:r>
    </w:p>
    <w:p w:rsidR="00BB6EE6" w:rsidRDefault="00BB6EE6" w:rsidP="001207AD">
      <w:pPr>
        <w:pStyle w:val="Normln1"/>
        <w:ind w:left="1065"/>
        <w:jc w:val="both"/>
        <w:rPr>
          <w:sz w:val="22"/>
        </w:rPr>
      </w:pPr>
      <w:r>
        <w:rPr>
          <w:sz w:val="22"/>
        </w:rPr>
        <w:t>Stavba nemá zdroje záření.</w:t>
      </w:r>
    </w:p>
    <w:p w:rsidR="00BB6EE6" w:rsidRPr="00B02386" w:rsidRDefault="00BB6EE6" w:rsidP="00B02386">
      <w:pPr>
        <w:jc w:val="both"/>
        <w:rPr>
          <w:rFonts w:ascii="Times New Roman" w:hAnsi="Times New Roman" w:cs="Times New Roman"/>
        </w:rPr>
      </w:pPr>
    </w:p>
    <w:p w:rsidR="00997B67" w:rsidRPr="00316ABF" w:rsidRDefault="00763D2C" w:rsidP="001207AD">
      <w:pPr>
        <w:pStyle w:val="Odstavecseseznamem"/>
        <w:numPr>
          <w:ilvl w:val="0"/>
          <w:numId w:val="11"/>
        </w:numPr>
        <w:jc w:val="both"/>
        <w:rPr>
          <w:rFonts w:ascii="Times New Roman" w:hAnsi="Times New Roman" w:cs="Times New Roman"/>
          <w:i/>
        </w:rPr>
      </w:pPr>
      <w:r w:rsidRPr="00316ABF">
        <w:rPr>
          <w:rFonts w:ascii="Times New Roman" w:hAnsi="Times New Roman" w:cs="Times New Roman"/>
          <w:i/>
        </w:rPr>
        <w:t>vliv stavby na přírodu a krajinu (ochrana dřevin, ochrana památných stromů, ochrana rostlin a živočichů apod.), zachování ekologických funkcí a vazeb v</w:t>
      </w:r>
      <w:r w:rsidR="00316ABF">
        <w:rPr>
          <w:rFonts w:ascii="Times New Roman" w:hAnsi="Times New Roman" w:cs="Times New Roman"/>
          <w:i/>
        </w:rPr>
        <w:t> </w:t>
      </w:r>
      <w:proofErr w:type="gramStart"/>
      <w:r w:rsidRPr="00316ABF">
        <w:rPr>
          <w:rFonts w:ascii="Times New Roman" w:hAnsi="Times New Roman" w:cs="Times New Roman"/>
          <w:i/>
        </w:rPr>
        <w:t>krajině</w:t>
      </w:r>
      <w:r w:rsidR="00316ABF">
        <w:rPr>
          <w:rFonts w:ascii="Times New Roman" w:hAnsi="Times New Roman" w:cs="Times New Roman"/>
          <w:i/>
        </w:rPr>
        <w:t xml:space="preserve"> :</w:t>
      </w:r>
      <w:proofErr w:type="gramEnd"/>
    </w:p>
    <w:p w:rsidR="00EC269D" w:rsidRDefault="00EC269D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116C0D" w:rsidRPr="0094041F" w:rsidRDefault="00116C0D" w:rsidP="003756F5">
      <w:pPr>
        <w:pStyle w:val="Zkladntext"/>
        <w:ind w:left="993" w:firstLine="423"/>
        <w:jc w:val="both"/>
        <w:rPr>
          <w:rFonts w:ascii="Times New Roman" w:hAnsi="Times New Roman" w:cs="Times New Roman"/>
        </w:rPr>
      </w:pPr>
      <w:r w:rsidRPr="00116C0D">
        <w:rPr>
          <w:rFonts w:ascii="Times New Roman" w:hAnsi="Times New Roman" w:cs="Times New Roman"/>
        </w:rPr>
        <w:t>Stavba se nach</w:t>
      </w:r>
      <w:r w:rsidR="00B02386">
        <w:rPr>
          <w:rFonts w:ascii="Times New Roman" w:hAnsi="Times New Roman" w:cs="Times New Roman"/>
        </w:rPr>
        <w:t>ází v uzavřeném průmyslovém areálu. Realizace předmětných oprav a udržovacích prací</w:t>
      </w:r>
      <w:r w:rsidRPr="00116C0D">
        <w:rPr>
          <w:rFonts w:ascii="Times New Roman" w:hAnsi="Times New Roman" w:cs="Times New Roman"/>
        </w:rPr>
        <w:t xml:space="preserve"> bude probíhat plně v souladu se zákonem č. 114/1992 Sb., o ochraně přírody a krajiny.  </w:t>
      </w:r>
      <w:r w:rsidR="00B02386">
        <w:rPr>
          <w:rFonts w:ascii="Times New Roman" w:hAnsi="Times New Roman" w:cs="Times New Roman"/>
        </w:rPr>
        <w:t xml:space="preserve">Realizací nedojde k negativnímu vlivu </w:t>
      </w:r>
      <w:r w:rsidR="00377404">
        <w:rPr>
          <w:rFonts w:ascii="Times New Roman" w:hAnsi="Times New Roman" w:cs="Times New Roman"/>
        </w:rPr>
        <w:t>na flóru a faunu v dotčeném území.</w:t>
      </w:r>
      <w:r w:rsidR="000430C4">
        <w:rPr>
          <w:rFonts w:ascii="Times New Roman" w:hAnsi="Times New Roman" w:cs="Times New Roman"/>
        </w:rPr>
        <w:t xml:space="preserve"> Vzhledem k charakteru stavby (sanace spodní stavby) není vyžadován průzkum výskytu chráněných živočichů.</w:t>
      </w:r>
    </w:p>
    <w:p w:rsidR="00763D2C" w:rsidRDefault="00763D2C" w:rsidP="001207AD">
      <w:pPr>
        <w:pStyle w:val="Odstavecseseznamem"/>
        <w:numPr>
          <w:ilvl w:val="0"/>
          <w:numId w:val="11"/>
        </w:numPr>
        <w:jc w:val="both"/>
        <w:rPr>
          <w:rFonts w:ascii="Times New Roman" w:hAnsi="Times New Roman" w:cs="Times New Roman"/>
          <w:i/>
        </w:rPr>
      </w:pPr>
      <w:r w:rsidRPr="00080D00">
        <w:rPr>
          <w:rFonts w:ascii="Times New Roman" w:hAnsi="Times New Roman" w:cs="Times New Roman"/>
          <w:i/>
        </w:rPr>
        <w:t>vliv stavby na soustavu chráněných území Natura 2000</w:t>
      </w:r>
      <w:r w:rsidR="00080D00">
        <w:rPr>
          <w:rFonts w:ascii="Times New Roman" w:hAnsi="Times New Roman" w:cs="Times New Roman"/>
          <w:i/>
        </w:rPr>
        <w:t xml:space="preserve"> :</w:t>
      </w:r>
    </w:p>
    <w:p w:rsidR="00080D00" w:rsidRPr="00080D00" w:rsidRDefault="00080D00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FD0730" w:rsidRDefault="00FD0730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Stavba nemá vliv na soustavu chráněných území Natura 2000.</w:t>
      </w:r>
    </w:p>
    <w:p w:rsidR="00FD0730" w:rsidRPr="00FD0730" w:rsidRDefault="00FD0730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763D2C" w:rsidRDefault="00763D2C" w:rsidP="001207AD">
      <w:pPr>
        <w:pStyle w:val="Odstavecseseznamem"/>
        <w:numPr>
          <w:ilvl w:val="0"/>
          <w:numId w:val="11"/>
        </w:numPr>
        <w:jc w:val="both"/>
        <w:rPr>
          <w:rFonts w:ascii="Times New Roman" w:hAnsi="Times New Roman" w:cs="Times New Roman"/>
          <w:i/>
        </w:rPr>
      </w:pPr>
      <w:r w:rsidRPr="00080D00">
        <w:rPr>
          <w:rFonts w:ascii="Times New Roman" w:hAnsi="Times New Roman" w:cs="Times New Roman"/>
          <w:i/>
        </w:rPr>
        <w:t xml:space="preserve">návrh zohlednění podmínek ze závěru zjišťovacího řízení nebo stanoviska </w:t>
      </w:r>
      <w:proofErr w:type="gramStart"/>
      <w:r w:rsidRPr="00080D00">
        <w:rPr>
          <w:rFonts w:ascii="Times New Roman" w:hAnsi="Times New Roman" w:cs="Times New Roman"/>
          <w:i/>
        </w:rPr>
        <w:t>EIA</w:t>
      </w:r>
      <w:r w:rsidR="00080D00">
        <w:rPr>
          <w:rFonts w:ascii="Times New Roman" w:hAnsi="Times New Roman" w:cs="Times New Roman"/>
          <w:i/>
        </w:rPr>
        <w:t xml:space="preserve"> :</w:t>
      </w:r>
      <w:proofErr w:type="gramEnd"/>
    </w:p>
    <w:p w:rsidR="00080D00" w:rsidRPr="00080D00" w:rsidRDefault="00080D00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FD0730" w:rsidRDefault="00FD0730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Vzhledem k charakteru stavby není řešeno.</w:t>
      </w:r>
    </w:p>
    <w:p w:rsidR="001D3CC6" w:rsidRPr="00080D00" w:rsidRDefault="001D3CC6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763D2C" w:rsidRDefault="00763D2C" w:rsidP="001207AD">
      <w:pPr>
        <w:pStyle w:val="Odstavecseseznamem"/>
        <w:numPr>
          <w:ilvl w:val="0"/>
          <w:numId w:val="11"/>
        </w:numPr>
        <w:jc w:val="both"/>
        <w:rPr>
          <w:rFonts w:ascii="Times New Roman" w:hAnsi="Times New Roman" w:cs="Times New Roman"/>
          <w:i/>
        </w:rPr>
      </w:pPr>
      <w:r w:rsidRPr="00080D00">
        <w:rPr>
          <w:rFonts w:ascii="Times New Roman" w:hAnsi="Times New Roman" w:cs="Times New Roman"/>
          <w:i/>
        </w:rPr>
        <w:t xml:space="preserve">navrhovaná ochranná a bezpečnostní pásma, rozsah omezení a podmínky ochrany podle jiných právních </w:t>
      </w:r>
      <w:proofErr w:type="gramStart"/>
      <w:r w:rsidRPr="00080D00">
        <w:rPr>
          <w:rFonts w:ascii="Times New Roman" w:hAnsi="Times New Roman" w:cs="Times New Roman"/>
          <w:i/>
        </w:rPr>
        <w:t>předpisů</w:t>
      </w:r>
      <w:r w:rsidR="00080D00">
        <w:rPr>
          <w:rFonts w:ascii="Times New Roman" w:hAnsi="Times New Roman" w:cs="Times New Roman"/>
          <w:i/>
        </w:rPr>
        <w:t xml:space="preserve"> :</w:t>
      </w:r>
      <w:proofErr w:type="gramEnd"/>
    </w:p>
    <w:p w:rsidR="00080D00" w:rsidRPr="00080D00" w:rsidRDefault="00080D00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FD0730" w:rsidRDefault="00FD0730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Žádná ochranné a bezpečnostní pásma nejsou stanovena.</w:t>
      </w:r>
    </w:p>
    <w:p w:rsidR="00080D00" w:rsidRPr="00EE6E4F" w:rsidRDefault="00080D00" w:rsidP="001207AD">
      <w:pPr>
        <w:jc w:val="both"/>
        <w:rPr>
          <w:rFonts w:ascii="Times New Roman" w:hAnsi="Times New Roman" w:cs="Times New Roman"/>
        </w:rPr>
      </w:pPr>
    </w:p>
    <w:p w:rsidR="00763D2C" w:rsidRDefault="00763D2C" w:rsidP="001207AD">
      <w:pPr>
        <w:ind w:left="709" w:hanging="709"/>
        <w:jc w:val="both"/>
        <w:rPr>
          <w:rFonts w:ascii="Times New Roman" w:hAnsi="Times New Roman" w:cs="Times New Roman"/>
          <w:b/>
        </w:rPr>
      </w:pPr>
      <w:proofErr w:type="gramStart"/>
      <w:r w:rsidRPr="00FD0730">
        <w:rPr>
          <w:rFonts w:ascii="Times New Roman" w:hAnsi="Times New Roman" w:cs="Times New Roman"/>
          <w:b/>
        </w:rPr>
        <w:lastRenderedPageBreak/>
        <w:t>B.7.</w:t>
      </w:r>
      <w:proofErr w:type="gramEnd"/>
      <w:r w:rsidRPr="00FD0730">
        <w:rPr>
          <w:rFonts w:ascii="Times New Roman" w:hAnsi="Times New Roman" w:cs="Times New Roman"/>
          <w:b/>
        </w:rPr>
        <w:t xml:space="preserve"> </w:t>
      </w:r>
      <w:r w:rsidRPr="00FD0730">
        <w:rPr>
          <w:rFonts w:ascii="Times New Roman" w:hAnsi="Times New Roman" w:cs="Times New Roman"/>
          <w:b/>
        </w:rPr>
        <w:tab/>
        <w:t>Ochrana obyvatelstva</w:t>
      </w:r>
    </w:p>
    <w:p w:rsidR="00FD0730" w:rsidRPr="00FD0730" w:rsidRDefault="00FD0730" w:rsidP="001207AD">
      <w:pPr>
        <w:ind w:left="709" w:hanging="709"/>
        <w:jc w:val="both"/>
        <w:rPr>
          <w:rFonts w:ascii="Times New Roman" w:hAnsi="Times New Roman" w:cs="Times New Roman"/>
          <w:b/>
        </w:rPr>
      </w:pPr>
    </w:p>
    <w:p w:rsidR="00763D2C" w:rsidRDefault="00763D2C" w:rsidP="001207AD">
      <w:pPr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Splnění základních požadavků z hlediska pl</w:t>
      </w:r>
      <w:r w:rsidR="00FD0730">
        <w:rPr>
          <w:rFonts w:ascii="Times New Roman" w:hAnsi="Times New Roman" w:cs="Times New Roman"/>
        </w:rPr>
        <w:t>nění úkolů ochrany obyvatelstva:</w:t>
      </w:r>
    </w:p>
    <w:p w:rsidR="00FD0730" w:rsidRDefault="00FD0730" w:rsidP="001207AD">
      <w:pPr>
        <w:pStyle w:val="Normln1"/>
        <w:ind w:left="708"/>
        <w:jc w:val="both"/>
        <w:rPr>
          <w:sz w:val="22"/>
          <w:szCs w:val="28"/>
        </w:rPr>
      </w:pPr>
      <w:r>
        <w:rPr>
          <w:sz w:val="22"/>
        </w:rPr>
        <w:t xml:space="preserve">Stavbou nevzniknou zdravotní rizika pro obyvatelstvo. </w:t>
      </w:r>
      <w:r>
        <w:rPr>
          <w:sz w:val="22"/>
          <w:szCs w:val="28"/>
        </w:rPr>
        <w:t xml:space="preserve">Jedná se o ochranu osob před nadměrnými vlivy a zajištění mikroklimatu, </w:t>
      </w:r>
      <w:proofErr w:type="gramStart"/>
      <w:r>
        <w:rPr>
          <w:sz w:val="22"/>
          <w:szCs w:val="28"/>
        </w:rPr>
        <w:t>který</w:t>
      </w:r>
      <w:proofErr w:type="gramEnd"/>
      <w:r>
        <w:rPr>
          <w:sz w:val="22"/>
          <w:szCs w:val="28"/>
        </w:rPr>
        <w:t xml:space="preserve"> odpovídá pobytu osob.</w:t>
      </w:r>
    </w:p>
    <w:p w:rsidR="00FB5E82" w:rsidRDefault="00FD0730" w:rsidP="001207AD">
      <w:pPr>
        <w:pStyle w:val="Normln1"/>
        <w:ind w:firstLine="708"/>
        <w:jc w:val="both"/>
        <w:rPr>
          <w:sz w:val="22"/>
          <w:szCs w:val="28"/>
        </w:rPr>
      </w:pPr>
      <w:r>
        <w:rPr>
          <w:sz w:val="22"/>
          <w:szCs w:val="28"/>
        </w:rPr>
        <w:t xml:space="preserve">Provoz neovlivní negativně </w:t>
      </w:r>
      <w:r w:rsidR="00497A39">
        <w:rPr>
          <w:sz w:val="22"/>
          <w:szCs w:val="28"/>
        </w:rPr>
        <w:t>životní prostředí v daném území</w:t>
      </w:r>
    </w:p>
    <w:p w:rsidR="003756F5" w:rsidRPr="00497A39" w:rsidRDefault="003756F5" w:rsidP="000430C4">
      <w:pPr>
        <w:pStyle w:val="Normln1"/>
        <w:jc w:val="both"/>
        <w:rPr>
          <w:sz w:val="22"/>
          <w:szCs w:val="28"/>
        </w:rPr>
      </w:pPr>
    </w:p>
    <w:p w:rsidR="00763D2C" w:rsidRDefault="00763D2C" w:rsidP="001207AD">
      <w:pPr>
        <w:ind w:left="709" w:hanging="709"/>
        <w:jc w:val="both"/>
        <w:rPr>
          <w:rFonts w:ascii="Times New Roman" w:hAnsi="Times New Roman" w:cs="Times New Roman"/>
          <w:b/>
        </w:rPr>
      </w:pPr>
      <w:proofErr w:type="gramStart"/>
      <w:r w:rsidRPr="00FD0730">
        <w:rPr>
          <w:rFonts w:ascii="Times New Roman" w:hAnsi="Times New Roman" w:cs="Times New Roman"/>
          <w:b/>
        </w:rPr>
        <w:t>B.8.</w:t>
      </w:r>
      <w:proofErr w:type="gramEnd"/>
      <w:r w:rsidRPr="00FD0730">
        <w:rPr>
          <w:rFonts w:ascii="Times New Roman" w:hAnsi="Times New Roman" w:cs="Times New Roman"/>
          <w:b/>
        </w:rPr>
        <w:t xml:space="preserve"> </w:t>
      </w:r>
      <w:r w:rsidRPr="00FD0730">
        <w:rPr>
          <w:rFonts w:ascii="Times New Roman" w:hAnsi="Times New Roman" w:cs="Times New Roman"/>
          <w:b/>
        </w:rPr>
        <w:tab/>
        <w:t>Zásady organizace výstavby</w:t>
      </w:r>
    </w:p>
    <w:p w:rsidR="00FD0730" w:rsidRPr="00FD0730" w:rsidRDefault="00FD0730" w:rsidP="001207AD">
      <w:pPr>
        <w:ind w:left="709" w:hanging="709"/>
        <w:jc w:val="both"/>
        <w:rPr>
          <w:rFonts w:ascii="Times New Roman" w:hAnsi="Times New Roman" w:cs="Times New Roman"/>
          <w:b/>
        </w:rPr>
      </w:pPr>
    </w:p>
    <w:p w:rsidR="00763D2C" w:rsidRDefault="00763D2C" w:rsidP="001207AD">
      <w:pPr>
        <w:pStyle w:val="Odstavecseseznamem"/>
        <w:numPr>
          <w:ilvl w:val="0"/>
          <w:numId w:val="12"/>
        </w:numPr>
        <w:jc w:val="both"/>
        <w:rPr>
          <w:rFonts w:ascii="Times New Roman" w:hAnsi="Times New Roman" w:cs="Times New Roman"/>
          <w:i/>
        </w:rPr>
      </w:pPr>
      <w:r w:rsidRPr="00080D00">
        <w:rPr>
          <w:rFonts w:ascii="Times New Roman" w:hAnsi="Times New Roman" w:cs="Times New Roman"/>
          <w:i/>
        </w:rPr>
        <w:t xml:space="preserve">potřeby a spotřeby rozhodujících médií a hmot, jejich </w:t>
      </w:r>
      <w:proofErr w:type="gramStart"/>
      <w:r w:rsidRPr="00080D00">
        <w:rPr>
          <w:rFonts w:ascii="Times New Roman" w:hAnsi="Times New Roman" w:cs="Times New Roman"/>
          <w:i/>
        </w:rPr>
        <w:t>zajištění</w:t>
      </w:r>
      <w:r w:rsidR="00080D00">
        <w:rPr>
          <w:rFonts w:ascii="Times New Roman" w:hAnsi="Times New Roman" w:cs="Times New Roman"/>
          <w:i/>
        </w:rPr>
        <w:t xml:space="preserve"> :</w:t>
      </w:r>
      <w:proofErr w:type="gramEnd"/>
    </w:p>
    <w:p w:rsidR="00080D00" w:rsidRPr="00080D00" w:rsidRDefault="00080D00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DA33D6" w:rsidRDefault="00A51AB0" w:rsidP="000430C4">
      <w:pPr>
        <w:pStyle w:val="Zkladntext"/>
        <w:ind w:left="1065"/>
        <w:jc w:val="both"/>
        <w:rPr>
          <w:rFonts w:ascii="Times New Roman" w:hAnsi="Times New Roman" w:cs="Times New Roman"/>
        </w:rPr>
      </w:pPr>
      <w:r w:rsidRPr="00A51AB0">
        <w:rPr>
          <w:rFonts w:ascii="Times New Roman" w:hAnsi="Times New Roman" w:cs="Times New Roman"/>
        </w:rPr>
        <w:t xml:space="preserve">Pro potřeby stavby bude staveniště napojeno na rozvod vody a elektrické energie ze stávajícího objektu. </w:t>
      </w:r>
      <w:r>
        <w:rPr>
          <w:rFonts w:ascii="Times New Roman" w:hAnsi="Times New Roman" w:cs="Times New Roman"/>
        </w:rPr>
        <w:t>Napojení bude provedeno za stávajícím elektroměre</w:t>
      </w:r>
      <w:r w:rsidR="00EE6E4F">
        <w:rPr>
          <w:rFonts w:ascii="Times New Roman" w:hAnsi="Times New Roman" w:cs="Times New Roman"/>
        </w:rPr>
        <w:t>m a vodoměrem</w:t>
      </w:r>
      <w:r>
        <w:rPr>
          <w:rFonts w:ascii="Times New Roman" w:hAnsi="Times New Roman" w:cs="Times New Roman"/>
        </w:rPr>
        <w:t>.</w:t>
      </w:r>
      <w:r w:rsidR="00080D00">
        <w:rPr>
          <w:rFonts w:ascii="Times New Roman" w:hAnsi="Times New Roman" w:cs="Times New Roman"/>
        </w:rPr>
        <w:t xml:space="preserve"> </w:t>
      </w:r>
      <w:proofErr w:type="spellStart"/>
      <w:r w:rsidR="00080D00">
        <w:rPr>
          <w:rFonts w:ascii="Times New Roman" w:hAnsi="Times New Roman" w:cs="Times New Roman"/>
        </w:rPr>
        <w:t>Napojovací</w:t>
      </w:r>
      <w:proofErr w:type="spellEnd"/>
      <w:r w:rsidR="00080D00">
        <w:rPr>
          <w:rFonts w:ascii="Times New Roman" w:hAnsi="Times New Roman" w:cs="Times New Roman"/>
        </w:rPr>
        <w:t xml:space="preserve"> </w:t>
      </w:r>
      <w:r w:rsidR="005713C2">
        <w:rPr>
          <w:rFonts w:ascii="Times New Roman" w:hAnsi="Times New Roman" w:cs="Times New Roman"/>
        </w:rPr>
        <w:t>místa budou určena</w:t>
      </w:r>
      <w:r w:rsidR="00080D00">
        <w:rPr>
          <w:rFonts w:ascii="Times New Roman" w:hAnsi="Times New Roman" w:cs="Times New Roman"/>
        </w:rPr>
        <w:t xml:space="preserve"> stavebníkem.</w:t>
      </w:r>
    </w:p>
    <w:p w:rsidR="000430C4" w:rsidRPr="00A51AB0" w:rsidRDefault="000430C4" w:rsidP="000430C4">
      <w:pPr>
        <w:pStyle w:val="Zkladntext"/>
        <w:ind w:left="1065"/>
        <w:jc w:val="both"/>
        <w:rPr>
          <w:rFonts w:ascii="Times New Roman" w:hAnsi="Times New Roman" w:cs="Times New Roman"/>
        </w:rPr>
      </w:pPr>
    </w:p>
    <w:p w:rsidR="00763D2C" w:rsidRDefault="00763D2C" w:rsidP="001207AD">
      <w:pPr>
        <w:pStyle w:val="Odstavecseseznamem"/>
        <w:numPr>
          <w:ilvl w:val="0"/>
          <w:numId w:val="12"/>
        </w:numPr>
        <w:jc w:val="both"/>
        <w:rPr>
          <w:rFonts w:ascii="Times New Roman" w:hAnsi="Times New Roman" w:cs="Times New Roman"/>
          <w:i/>
        </w:rPr>
      </w:pPr>
      <w:r w:rsidRPr="00080D00">
        <w:rPr>
          <w:rFonts w:ascii="Times New Roman" w:hAnsi="Times New Roman" w:cs="Times New Roman"/>
          <w:i/>
        </w:rPr>
        <w:t xml:space="preserve">odvodnění </w:t>
      </w:r>
      <w:proofErr w:type="gramStart"/>
      <w:r w:rsidRPr="00080D00">
        <w:rPr>
          <w:rFonts w:ascii="Times New Roman" w:hAnsi="Times New Roman" w:cs="Times New Roman"/>
          <w:i/>
        </w:rPr>
        <w:t>staveniště</w:t>
      </w:r>
      <w:r w:rsidR="00080D00">
        <w:rPr>
          <w:rFonts w:ascii="Times New Roman" w:hAnsi="Times New Roman" w:cs="Times New Roman"/>
          <w:i/>
        </w:rPr>
        <w:t xml:space="preserve"> :</w:t>
      </w:r>
      <w:proofErr w:type="gramEnd"/>
    </w:p>
    <w:p w:rsidR="00080D00" w:rsidRPr="00080D00" w:rsidRDefault="00080D00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A51AB0" w:rsidRDefault="00DA33D6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Případná podzemní voda z výkopů podél obvodových stěn bude odčerpávána.</w:t>
      </w:r>
    </w:p>
    <w:p w:rsidR="00A51AB0" w:rsidRPr="00A51AB0" w:rsidRDefault="00A51AB0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763D2C" w:rsidRDefault="00763D2C" w:rsidP="001207AD">
      <w:pPr>
        <w:pStyle w:val="Odstavecseseznamem"/>
        <w:numPr>
          <w:ilvl w:val="0"/>
          <w:numId w:val="12"/>
        </w:numPr>
        <w:jc w:val="both"/>
        <w:rPr>
          <w:rFonts w:ascii="Times New Roman" w:hAnsi="Times New Roman" w:cs="Times New Roman"/>
          <w:i/>
        </w:rPr>
      </w:pPr>
      <w:r w:rsidRPr="00080D00">
        <w:rPr>
          <w:rFonts w:ascii="Times New Roman" w:hAnsi="Times New Roman" w:cs="Times New Roman"/>
          <w:i/>
        </w:rPr>
        <w:t>napojení staveniště na stávající dopravní a technickou infrastrukturu</w:t>
      </w:r>
      <w:r w:rsidR="00080D00">
        <w:rPr>
          <w:rFonts w:ascii="Times New Roman" w:hAnsi="Times New Roman" w:cs="Times New Roman"/>
          <w:i/>
        </w:rPr>
        <w:t>:</w:t>
      </w:r>
    </w:p>
    <w:p w:rsidR="00080D00" w:rsidRPr="00080D00" w:rsidRDefault="00080D00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A51AB0" w:rsidRDefault="000430C4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Předmětný</w:t>
      </w:r>
      <w:r w:rsidR="00A51AB0">
        <w:rPr>
          <w:rFonts w:ascii="Times New Roman" w:hAnsi="Times New Roman" w:cs="Times New Roman"/>
        </w:rPr>
        <w:t xml:space="preserve"> objekt</w:t>
      </w:r>
      <w:r>
        <w:rPr>
          <w:rFonts w:ascii="Times New Roman" w:hAnsi="Times New Roman" w:cs="Times New Roman"/>
        </w:rPr>
        <w:t xml:space="preserve"> se </w:t>
      </w:r>
      <w:proofErr w:type="gramStart"/>
      <w:r>
        <w:rPr>
          <w:rFonts w:ascii="Times New Roman" w:hAnsi="Times New Roman" w:cs="Times New Roman"/>
        </w:rPr>
        <w:t xml:space="preserve">nachází </w:t>
      </w:r>
      <w:r w:rsidR="00A51AB0">
        <w:rPr>
          <w:rFonts w:ascii="Times New Roman" w:hAnsi="Times New Roman" w:cs="Times New Roman"/>
        </w:rPr>
        <w:t xml:space="preserve"> </w:t>
      </w:r>
      <w:r w:rsidR="00377404">
        <w:rPr>
          <w:rFonts w:ascii="Times New Roman" w:hAnsi="Times New Roman" w:cs="Times New Roman"/>
        </w:rPr>
        <w:t>v uzavřeném</w:t>
      </w:r>
      <w:proofErr w:type="gramEnd"/>
      <w:r w:rsidR="00377404">
        <w:rPr>
          <w:rFonts w:ascii="Times New Roman" w:hAnsi="Times New Roman" w:cs="Times New Roman"/>
        </w:rPr>
        <w:t xml:space="preserve"> průmyslovém areálu</w:t>
      </w:r>
      <w:r w:rsidR="00A51AB0">
        <w:rPr>
          <w:rFonts w:ascii="Times New Roman" w:hAnsi="Times New Roman" w:cs="Times New Roman"/>
        </w:rPr>
        <w:t>. St</w:t>
      </w:r>
      <w:r w:rsidR="00377404">
        <w:rPr>
          <w:rFonts w:ascii="Times New Roman" w:hAnsi="Times New Roman" w:cs="Times New Roman"/>
        </w:rPr>
        <w:t>ávající komunikace v tomto areálu budou</w:t>
      </w:r>
      <w:r>
        <w:rPr>
          <w:rFonts w:ascii="Times New Roman" w:hAnsi="Times New Roman" w:cs="Times New Roman"/>
        </w:rPr>
        <w:t xml:space="preserve"> sloužit po dobu provádění stavebních úprav</w:t>
      </w:r>
      <w:r w:rsidR="00377404">
        <w:rPr>
          <w:rFonts w:ascii="Times New Roman" w:hAnsi="Times New Roman" w:cs="Times New Roman"/>
        </w:rPr>
        <w:t xml:space="preserve"> a udržovacích prací jako obslužné</w:t>
      </w:r>
      <w:r w:rsidR="00A51AB0">
        <w:rPr>
          <w:rFonts w:ascii="Times New Roman" w:hAnsi="Times New Roman" w:cs="Times New Roman"/>
        </w:rPr>
        <w:t>.</w:t>
      </w:r>
    </w:p>
    <w:p w:rsidR="00A51AB0" w:rsidRPr="00A51AB0" w:rsidRDefault="00A51AB0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763D2C" w:rsidRDefault="00763D2C" w:rsidP="001207AD">
      <w:pPr>
        <w:pStyle w:val="Odstavecseseznamem"/>
        <w:numPr>
          <w:ilvl w:val="0"/>
          <w:numId w:val="12"/>
        </w:numPr>
        <w:jc w:val="both"/>
        <w:rPr>
          <w:rFonts w:ascii="Times New Roman" w:hAnsi="Times New Roman" w:cs="Times New Roman"/>
          <w:i/>
        </w:rPr>
      </w:pPr>
      <w:r w:rsidRPr="00080D00">
        <w:rPr>
          <w:rFonts w:ascii="Times New Roman" w:hAnsi="Times New Roman" w:cs="Times New Roman"/>
          <w:i/>
        </w:rPr>
        <w:t xml:space="preserve">vliv provádění stavby na okolní stavby a </w:t>
      </w:r>
      <w:proofErr w:type="gramStart"/>
      <w:r w:rsidRPr="00080D00">
        <w:rPr>
          <w:rFonts w:ascii="Times New Roman" w:hAnsi="Times New Roman" w:cs="Times New Roman"/>
          <w:i/>
        </w:rPr>
        <w:t>pozemky</w:t>
      </w:r>
      <w:r w:rsidR="00080D00">
        <w:rPr>
          <w:rFonts w:ascii="Times New Roman" w:hAnsi="Times New Roman" w:cs="Times New Roman"/>
          <w:i/>
        </w:rPr>
        <w:t xml:space="preserve"> :</w:t>
      </w:r>
      <w:proofErr w:type="gramEnd"/>
    </w:p>
    <w:p w:rsidR="00080D00" w:rsidRPr="00080D00" w:rsidRDefault="00080D00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A51AB0" w:rsidRDefault="00A51AB0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Provádění stavby negativně neovlivní okolní stavby ani pozemky.</w:t>
      </w:r>
    </w:p>
    <w:p w:rsidR="00A51AB0" w:rsidRPr="00A51AB0" w:rsidRDefault="00A51AB0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393A6A" w:rsidRDefault="00393A6A" w:rsidP="001207AD">
      <w:pPr>
        <w:pStyle w:val="Odstavecseseznamem"/>
        <w:numPr>
          <w:ilvl w:val="0"/>
          <w:numId w:val="12"/>
        </w:numPr>
        <w:jc w:val="both"/>
        <w:rPr>
          <w:rFonts w:ascii="Times New Roman" w:hAnsi="Times New Roman" w:cs="Times New Roman"/>
          <w:i/>
        </w:rPr>
      </w:pPr>
      <w:r w:rsidRPr="00080D00">
        <w:rPr>
          <w:rFonts w:ascii="Times New Roman" w:hAnsi="Times New Roman" w:cs="Times New Roman"/>
          <w:i/>
        </w:rPr>
        <w:t>ochrana okolí staveniště a požadavky na související asanace, demolice, kácení dřevin</w:t>
      </w:r>
      <w:r w:rsidR="00080D00">
        <w:rPr>
          <w:rFonts w:ascii="Times New Roman" w:hAnsi="Times New Roman" w:cs="Times New Roman"/>
          <w:i/>
        </w:rPr>
        <w:t>:</w:t>
      </w:r>
    </w:p>
    <w:p w:rsidR="00080D00" w:rsidRPr="00080D00" w:rsidRDefault="00080D00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A51AB0" w:rsidRDefault="00A51AB0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Vzhledem k charakteru stavby není řešeno.</w:t>
      </w:r>
    </w:p>
    <w:p w:rsidR="00A51AB0" w:rsidRPr="00A51AB0" w:rsidRDefault="00A51AB0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393A6A" w:rsidRDefault="00393A6A" w:rsidP="001207AD">
      <w:pPr>
        <w:pStyle w:val="Odstavecseseznamem"/>
        <w:numPr>
          <w:ilvl w:val="0"/>
          <w:numId w:val="12"/>
        </w:numPr>
        <w:jc w:val="both"/>
        <w:rPr>
          <w:rFonts w:ascii="Times New Roman" w:hAnsi="Times New Roman" w:cs="Times New Roman"/>
          <w:i/>
        </w:rPr>
      </w:pPr>
      <w:r w:rsidRPr="00080D00">
        <w:rPr>
          <w:rFonts w:ascii="Times New Roman" w:hAnsi="Times New Roman" w:cs="Times New Roman"/>
          <w:i/>
        </w:rPr>
        <w:t>maximální zábory na staveniště (dočasné/trvalé)</w:t>
      </w:r>
      <w:r w:rsidR="00080D00">
        <w:rPr>
          <w:rFonts w:ascii="Times New Roman" w:hAnsi="Times New Roman" w:cs="Times New Roman"/>
          <w:i/>
        </w:rPr>
        <w:t xml:space="preserve"> :</w:t>
      </w:r>
    </w:p>
    <w:p w:rsidR="00080D00" w:rsidRPr="00080D00" w:rsidRDefault="00080D00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A67085" w:rsidRPr="00552600" w:rsidRDefault="00A67085" w:rsidP="00A67085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 průběhu izolatérských</w:t>
      </w:r>
      <w:r w:rsidR="000430C4">
        <w:rPr>
          <w:rFonts w:ascii="Times New Roman" w:hAnsi="Times New Roman" w:cs="Times New Roman"/>
        </w:rPr>
        <w:t xml:space="preserve"> prací suterénních stěn </w:t>
      </w:r>
      <w:r>
        <w:rPr>
          <w:rFonts w:ascii="Times New Roman" w:hAnsi="Times New Roman" w:cs="Times New Roman"/>
        </w:rPr>
        <w:t>bude provedeno ohrazení výkopové jámy a zabezpečení proti pádu osob. Staveniště bude řádně označeno a vybaveno výstražnými tabulkami.</w:t>
      </w:r>
    </w:p>
    <w:p w:rsidR="00377404" w:rsidRPr="00D3074F" w:rsidRDefault="00377404" w:rsidP="00D3074F">
      <w:pPr>
        <w:jc w:val="both"/>
        <w:rPr>
          <w:rFonts w:ascii="Times New Roman" w:hAnsi="Times New Roman" w:cs="Times New Roman"/>
        </w:rPr>
      </w:pPr>
    </w:p>
    <w:p w:rsidR="00393A6A" w:rsidRDefault="00393A6A" w:rsidP="001207AD">
      <w:pPr>
        <w:pStyle w:val="Odstavecseseznamem"/>
        <w:numPr>
          <w:ilvl w:val="0"/>
          <w:numId w:val="12"/>
        </w:numPr>
        <w:jc w:val="both"/>
        <w:rPr>
          <w:rFonts w:ascii="Times New Roman" w:hAnsi="Times New Roman" w:cs="Times New Roman"/>
          <w:i/>
        </w:rPr>
      </w:pPr>
      <w:r w:rsidRPr="00080D00">
        <w:rPr>
          <w:rFonts w:ascii="Times New Roman" w:hAnsi="Times New Roman" w:cs="Times New Roman"/>
          <w:i/>
        </w:rPr>
        <w:t xml:space="preserve">maximální produkovaná množství a druhy odpadů a emisí při výstavbě, jejich </w:t>
      </w:r>
      <w:proofErr w:type="gramStart"/>
      <w:r w:rsidRPr="00080D00">
        <w:rPr>
          <w:rFonts w:ascii="Times New Roman" w:hAnsi="Times New Roman" w:cs="Times New Roman"/>
          <w:i/>
        </w:rPr>
        <w:t>likvidace</w:t>
      </w:r>
      <w:r w:rsidR="00080D00">
        <w:rPr>
          <w:rFonts w:ascii="Times New Roman" w:hAnsi="Times New Roman" w:cs="Times New Roman"/>
          <w:i/>
        </w:rPr>
        <w:t xml:space="preserve"> :</w:t>
      </w:r>
      <w:proofErr w:type="gramEnd"/>
    </w:p>
    <w:p w:rsidR="00080D00" w:rsidRPr="00080D00" w:rsidRDefault="00080D00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3045C3" w:rsidRPr="00A67085" w:rsidRDefault="00A51AB0" w:rsidP="00A67085">
      <w:pPr>
        <w:pStyle w:val="Normln1"/>
        <w:ind w:left="1065"/>
        <w:jc w:val="both"/>
        <w:rPr>
          <w:sz w:val="22"/>
        </w:rPr>
      </w:pPr>
      <w:r>
        <w:rPr>
          <w:sz w:val="22"/>
        </w:rPr>
        <w:t>Součástí této projektové dokumentace je soupis odpad</w:t>
      </w:r>
      <w:r w:rsidR="000430C4">
        <w:rPr>
          <w:sz w:val="22"/>
        </w:rPr>
        <w:t>ů vzniklých při realizaci stavebních úprav</w:t>
      </w:r>
      <w:r w:rsidR="00377404">
        <w:rPr>
          <w:sz w:val="22"/>
        </w:rPr>
        <w:t xml:space="preserve"> a udržovacích prací</w:t>
      </w:r>
      <w:r>
        <w:rPr>
          <w:sz w:val="22"/>
        </w:rPr>
        <w:t xml:space="preserve">, jejich zatřídění s popisem jejich zneškodnění – </w:t>
      </w:r>
      <w:proofErr w:type="gramStart"/>
      <w:r>
        <w:rPr>
          <w:sz w:val="22"/>
        </w:rPr>
        <w:t>viz. příloha</w:t>
      </w:r>
      <w:proofErr w:type="gramEnd"/>
      <w:r>
        <w:rPr>
          <w:sz w:val="22"/>
        </w:rPr>
        <w:t xml:space="preserve"> této souhrnné technické zprávy - příloha č. 1 : Odpady</w:t>
      </w:r>
    </w:p>
    <w:p w:rsidR="00A51AB0" w:rsidRPr="00A51AB0" w:rsidRDefault="00A51AB0" w:rsidP="001207AD">
      <w:pPr>
        <w:jc w:val="both"/>
        <w:rPr>
          <w:rFonts w:ascii="Times New Roman" w:hAnsi="Times New Roman" w:cs="Times New Roman"/>
        </w:rPr>
      </w:pPr>
    </w:p>
    <w:p w:rsidR="00393A6A" w:rsidRDefault="00393A6A" w:rsidP="001207AD">
      <w:pPr>
        <w:pStyle w:val="Odstavecseseznamem"/>
        <w:numPr>
          <w:ilvl w:val="0"/>
          <w:numId w:val="12"/>
        </w:numPr>
        <w:jc w:val="both"/>
        <w:rPr>
          <w:rFonts w:ascii="Times New Roman" w:hAnsi="Times New Roman" w:cs="Times New Roman"/>
          <w:i/>
        </w:rPr>
      </w:pPr>
      <w:r w:rsidRPr="00080D00">
        <w:rPr>
          <w:rFonts w:ascii="Times New Roman" w:hAnsi="Times New Roman" w:cs="Times New Roman"/>
          <w:i/>
        </w:rPr>
        <w:t xml:space="preserve">bilance zemních prací, požadavky na přísun nebo </w:t>
      </w:r>
      <w:proofErr w:type="spellStart"/>
      <w:r w:rsidRPr="00080D00">
        <w:rPr>
          <w:rFonts w:ascii="Times New Roman" w:hAnsi="Times New Roman" w:cs="Times New Roman"/>
          <w:i/>
        </w:rPr>
        <w:t>deponie</w:t>
      </w:r>
      <w:proofErr w:type="spellEnd"/>
      <w:r w:rsidRPr="00080D00">
        <w:rPr>
          <w:rFonts w:ascii="Times New Roman" w:hAnsi="Times New Roman" w:cs="Times New Roman"/>
          <w:i/>
        </w:rPr>
        <w:t xml:space="preserve"> </w:t>
      </w:r>
      <w:proofErr w:type="gramStart"/>
      <w:r w:rsidRPr="00080D00">
        <w:rPr>
          <w:rFonts w:ascii="Times New Roman" w:hAnsi="Times New Roman" w:cs="Times New Roman"/>
          <w:i/>
        </w:rPr>
        <w:t>zemin</w:t>
      </w:r>
      <w:r w:rsidR="00080D00">
        <w:rPr>
          <w:rFonts w:ascii="Times New Roman" w:hAnsi="Times New Roman" w:cs="Times New Roman"/>
          <w:i/>
        </w:rPr>
        <w:t xml:space="preserve"> :</w:t>
      </w:r>
      <w:proofErr w:type="gramEnd"/>
    </w:p>
    <w:p w:rsidR="00080D00" w:rsidRPr="00080D00" w:rsidRDefault="00080D00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A67085" w:rsidRDefault="00A67085" w:rsidP="00A67085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Bude proveden svahovaný</w:t>
      </w:r>
      <w:r w:rsidR="000430C4">
        <w:rPr>
          <w:rFonts w:ascii="Times New Roman" w:hAnsi="Times New Roman" w:cs="Times New Roman"/>
        </w:rPr>
        <w:t xml:space="preserve"> (příp. pažený)</w:t>
      </w:r>
      <w:r>
        <w:rPr>
          <w:rFonts w:ascii="Times New Roman" w:hAnsi="Times New Roman" w:cs="Times New Roman"/>
        </w:rPr>
        <w:t xml:space="preserve"> výkop podél stěn průčelí z důvodu možnosti provedení</w:t>
      </w:r>
      <w:r w:rsidR="000430C4">
        <w:rPr>
          <w:rFonts w:ascii="Times New Roman" w:hAnsi="Times New Roman" w:cs="Times New Roman"/>
        </w:rPr>
        <w:t xml:space="preserve"> hydroizolace suterénních stěn. </w:t>
      </w:r>
      <w:r>
        <w:rPr>
          <w:rFonts w:ascii="Times New Roman" w:hAnsi="Times New Roman" w:cs="Times New Roman"/>
        </w:rPr>
        <w:t>Během stavby bude zemina uložena v dostatečné vzdálenosti podél výkopových jam</w:t>
      </w:r>
      <w:r w:rsidR="000430C4">
        <w:rPr>
          <w:rFonts w:ascii="Times New Roman" w:hAnsi="Times New Roman" w:cs="Times New Roman"/>
        </w:rPr>
        <w:t xml:space="preserve">, příp. jiné </w:t>
      </w:r>
      <w:proofErr w:type="spellStart"/>
      <w:r w:rsidR="000430C4">
        <w:rPr>
          <w:rFonts w:ascii="Times New Roman" w:hAnsi="Times New Roman" w:cs="Times New Roman"/>
        </w:rPr>
        <w:t>deponii</w:t>
      </w:r>
      <w:proofErr w:type="spellEnd"/>
      <w:r>
        <w:rPr>
          <w:rFonts w:ascii="Times New Roman" w:hAnsi="Times New Roman" w:cs="Times New Roman"/>
        </w:rPr>
        <w:t>. Po provedení hydroizolace suterénní stěny bude zemina použita k zásypu.</w:t>
      </w:r>
    </w:p>
    <w:p w:rsidR="0003633D" w:rsidRDefault="0003633D" w:rsidP="00860475">
      <w:pPr>
        <w:jc w:val="both"/>
        <w:rPr>
          <w:rFonts w:ascii="Times New Roman" w:hAnsi="Times New Roman" w:cs="Times New Roman"/>
        </w:rPr>
      </w:pPr>
    </w:p>
    <w:p w:rsidR="000430C4" w:rsidRDefault="000430C4" w:rsidP="00860475">
      <w:pPr>
        <w:jc w:val="both"/>
        <w:rPr>
          <w:rFonts w:ascii="Times New Roman" w:hAnsi="Times New Roman" w:cs="Times New Roman"/>
        </w:rPr>
      </w:pPr>
    </w:p>
    <w:p w:rsidR="000430C4" w:rsidRPr="00860475" w:rsidRDefault="000430C4" w:rsidP="00860475">
      <w:pPr>
        <w:jc w:val="both"/>
        <w:rPr>
          <w:rFonts w:ascii="Times New Roman" w:hAnsi="Times New Roman" w:cs="Times New Roman"/>
        </w:rPr>
      </w:pPr>
    </w:p>
    <w:p w:rsidR="00393A6A" w:rsidRDefault="00393A6A" w:rsidP="001207AD">
      <w:pPr>
        <w:pStyle w:val="Odstavecseseznamem"/>
        <w:numPr>
          <w:ilvl w:val="0"/>
          <w:numId w:val="12"/>
        </w:numPr>
        <w:jc w:val="both"/>
        <w:rPr>
          <w:rFonts w:ascii="Times New Roman" w:hAnsi="Times New Roman" w:cs="Times New Roman"/>
          <w:i/>
        </w:rPr>
      </w:pPr>
      <w:r w:rsidRPr="00080D00">
        <w:rPr>
          <w:rFonts w:ascii="Times New Roman" w:hAnsi="Times New Roman" w:cs="Times New Roman"/>
          <w:i/>
        </w:rPr>
        <w:lastRenderedPageBreak/>
        <w:t xml:space="preserve">ochrana životního prostředí při </w:t>
      </w:r>
      <w:proofErr w:type="gramStart"/>
      <w:r w:rsidRPr="00080D00">
        <w:rPr>
          <w:rFonts w:ascii="Times New Roman" w:hAnsi="Times New Roman" w:cs="Times New Roman"/>
          <w:i/>
        </w:rPr>
        <w:t>výstavbě</w:t>
      </w:r>
      <w:r w:rsidR="00080D00">
        <w:rPr>
          <w:rFonts w:ascii="Times New Roman" w:hAnsi="Times New Roman" w:cs="Times New Roman"/>
          <w:i/>
        </w:rPr>
        <w:t xml:space="preserve"> :</w:t>
      </w:r>
      <w:proofErr w:type="gramEnd"/>
    </w:p>
    <w:p w:rsidR="00080D00" w:rsidRPr="00080D00" w:rsidRDefault="00080D00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A51E8F" w:rsidRPr="0003633D" w:rsidRDefault="00A51AB0" w:rsidP="0003633D">
      <w:pPr>
        <w:ind w:left="1065"/>
        <w:jc w:val="both"/>
        <w:rPr>
          <w:rFonts w:ascii="Times New Roman" w:hAnsi="Times New Roman" w:cs="Times New Roman"/>
        </w:rPr>
      </w:pPr>
      <w:r w:rsidRPr="0003633D">
        <w:rPr>
          <w:rFonts w:ascii="Times New Roman" w:hAnsi="Times New Roman" w:cs="Times New Roman"/>
        </w:rPr>
        <w:t>Životní prostředí nebude v důsledku realizace stav</w:t>
      </w:r>
      <w:r w:rsidR="0049601E" w:rsidRPr="0003633D">
        <w:rPr>
          <w:rFonts w:ascii="Times New Roman" w:hAnsi="Times New Roman" w:cs="Times New Roman"/>
        </w:rPr>
        <w:t>b</w:t>
      </w:r>
      <w:r w:rsidRPr="0003633D">
        <w:rPr>
          <w:rFonts w:ascii="Times New Roman" w:hAnsi="Times New Roman" w:cs="Times New Roman"/>
        </w:rPr>
        <w:t xml:space="preserve">y negativně </w:t>
      </w:r>
      <w:r w:rsidR="00080D00" w:rsidRPr="0003633D">
        <w:rPr>
          <w:rFonts w:ascii="Times New Roman" w:hAnsi="Times New Roman" w:cs="Times New Roman"/>
        </w:rPr>
        <w:t>ovlivněno.</w:t>
      </w:r>
      <w:r w:rsidR="0003633D" w:rsidRPr="0003633D">
        <w:rPr>
          <w:rFonts w:ascii="Times New Roman" w:hAnsi="Times New Roman" w:cs="Times New Roman"/>
        </w:rPr>
        <w:t xml:space="preserve"> </w:t>
      </w:r>
    </w:p>
    <w:p w:rsidR="00377404" w:rsidRPr="00A51AB0" w:rsidRDefault="00377404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393A6A" w:rsidRPr="00080D00" w:rsidRDefault="00393A6A" w:rsidP="001207AD">
      <w:pPr>
        <w:pStyle w:val="Odstavecseseznamem"/>
        <w:numPr>
          <w:ilvl w:val="0"/>
          <w:numId w:val="12"/>
        </w:numPr>
        <w:jc w:val="both"/>
        <w:rPr>
          <w:rFonts w:ascii="Times New Roman" w:hAnsi="Times New Roman" w:cs="Times New Roman"/>
          <w:i/>
        </w:rPr>
      </w:pPr>
      <w:r w:rsidRPr="00080D00">
        <w:rPr>
          <w:rFonts w:ascii="Times New Roman" w:hAnsi="Times New Roman" w:cs="Times New Roman"/>
          <w:i/>
        </w:rPr>
        <w:t>zásady bezpečnosti a ochrany zdraví při práci na staveništi, posouzení potřeby koordinátora bezpečnosti a ochrany zdraví při práci podle jiných právních předpisů</w:t>
      </w:r>
    </w:p>
    <w:p w:rsidR="0049601E" w:rsidRPr="00A51AB0" w:rsidRDefault="0049601E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A51AB0" w:rsidRPr="0049601E" w:rsidRDefault="00A51AB0" w:rsidP="001207AD">
      <w:pPr>
        <w:pStyle w:val="Zkladntext"/>
        <w:ind w:left="1065"/>
        <w:jc w:val="both"/>
        <w:rPr>
          <w:rFonts w:ascii="Times New Roman" w:hAnsi="Times New Roman" w:cs="Times New Roman"/>
          <w:bCs/>
          <w:i/>
          <w:iCs/>
          <w:u w:val="single"/>
        </w:rPr>
      </w:pPr>
      <w:r w:rsidRPr="0049601E">
        <w:rPr>
          <w:rFonts w:ascii="Times New Roman" w:hAnsi="Times New Roman" w:cs="Times New Roman"/>
          <w:bCs/>
          <w:i/>
          <w:iCs/>
          <w:u w:val="single"/>
        </w:rPr>
        <w:t>Seznam základních právních předpisů</w:t>
      </w:r>
    </w:p>
    <w:p w:rsidR="00116C0D" w:rsidRPr="006E0BEC" w:rsidRDefault="00116C0D" w:rsidP="001207AD">
      <w:pPr>
        <w:pStyle w:val="Normlnweb"/>
        <w:spacing w:before="0" w:beforeAutospacing="0" w:after="120" w:afterAutospacing="0"/>
        <w:ind w:left="1065"/>
        <w:jc w:val="both"/>
        <w:rPr>
          <w:rFonts w:ascii="Times New Roman" w:hAnsi="Times New Roman" w:cs="Times New Roman"/>
          <w:sz w:val="22"/>
          <w:szCs w:val="22"/>
        </w:rPr>
      </w:pPr>
      <w:r w:rsidRPr="006E0BEC">
        <w:rPr>
          <w:rFonts w:ascii="Times New Roman" w:hAnsi="Times New Roman" w:cs="Times New Roman"/>
          <w:sz w:val="22"/>
          <w:szCs w:val="22"/>
        </w:rPr>
        <w:t xml:space="preserve">- novela zákoníku </w:t>
      </w:r>
      <w:proofErr w:type="gramStart"/>
      <w:r w:rsidRPr="006E0BEC">
        <w:rPr>
          <w:rFonts w:ascii="Times New Roman" w:hAnsi="Times New Roman" w:cs="Times New Roman"/>
          <w:sz w:val="22"/>
          <w:szCs w:val="22"/>
        </w:rPr>
        <w:t>práce  č.</w:t>
      </w:r>
      <w:proofErr w:type="gramEnd"/>
      <w:r w:rsidRPr="006E0BEC">
        <w:rPr>
          <w:rFonts w:ascii="Times New Roman" w:hAnsi="Times New Roman" w:cs="Times New Roman"/>
          <w:sz w:val="22"/>
          <w:szCs w:val="22"/>
        </w:rPr>
        <w:t xml:space="preserve"> 365/2011</w:t>
      </w:r>
    </w:p>
    <w:p w:rsidR="00116C0D" w:rsidRPr="006E0BEC" w:rsidRDefault="00116C0D" w:rsidP="001207AD">
      <w:pPr>
        <w:pStyle w:val="Normlnweb"/>
        <w:spacing w:before="0" w:beforeAutospacing="0" w:after="120" w:afterAutospacing="0"/>
        <w:ind w:left="1065"/>
        <w:jc w:val="both"/>
        <w:rPr>
          <w:rFonts w:ascii="Times New Roman" w:hAnsi="Times New Roman" w:cs="Times New Roman"/>
          <w:sz w:val="22"/>
          <w:szCs w:val="22"/>
        </w:rPr>
      </w:pPr>
      <w:r w:rsidRPr="006E0BEC">
        <w:rPr>
          <w:rFonts w:ascii="Times New Roman" w:hAnsi="Times New Roman" w:cs="Times New Roman"/>
          <w:sz w:val="22"/>
          <w:szCs w:val="22"/>
        </w:rPr>
        <w:t>- zákon č. 225/2012 Sb., kterým se upravují další požadavky bezpečnosti a ochrany zdraví při práci v pracovněprávních vztazích a o zajištění bezpečnosti a ochrany zdraví při činnosti nebo poskytování služeb mimo pracovně právní vztahy (zákon o zajištění dalších podmínek bezpečnosti a ochrany zdraví při práci)</w:t>
      </w:r>
    </w:p>
    <w:p w:rsidR="00116C0D" w:rsidRPr="006E0BEC" w:rsidRDefault="00116C0D" w:rsidP="001207AD">
      <w:pPr>
        <w:pStyle w:val="Zkladntext"/>
        <w:ind w:left="1065"/>
        <w:jc w:val="both"/>
        <w:rPr>
          <w:rFonts w:ascii="Times New Roman" w:hAnsi="Times New Roman" w:cs="Times New Roman"/>
          <w:bCs/>
        </w:rPr>
      </w:pPr>
      <w:r w:rsidRPr="006E0BEC">
        <w:rPr>
          <w:rFonts w:ascii="Times New Roman" w:hAnsi="Times New Roman" w:cs="Times New Roman"/>
          <w:bCs/>
        </w:rPr>
        <w:t xml:space="preserve">- nařízení vlády č. 362/2005 Sb., o bližších požadavcích na bezpečnost a ochranu zdraví </w:t>
      </w:r>
      <w:proofErr w:type="gramStart"/>
      <w:r w:rsidRPr="006E0BEC">
        <w:rPr>
          <w:rFonts w:ascii="Times New Roman" w:hAnsi="Times New Roman" w:cs="Times New Roman"/>
          <w:bCs/>
        </w:rPr>
        <w:t>při    práci</w:t>
      </w:r>
      <w:proofErr w:type="gramEnd"/>
      <w:r w:rsidRPr="006E0BEC">
        <w:rPr>
          <w:rFonts w:ascii="Times New Roman" w:hAnsi="Times New Roman" w:cs="Times New Roman"/>
          <w:bCs/>
        </w:rPr>
        <w:t xml:space="preserve"> a na staveništích s nebezpečím pádu z výšky nebo do hloubky,</w:t>
      </w:r>
    </w:p>
    <w:p w:rsidR="00116C0D" w:rsidRPr="006E0BEC" w:rsidRDefault="00116C0D" w:rsidP="001207AD">
      <w:pPr>
        <w:pStyle w:val="Zkladntext"/>
        <w:ind w:left="1065"/>
        <w:jc w:val="both"/>
        <w:rPr>
          <w:rFonts w:ascii="Times New Roman" w:hAnsi="Times New Roman" w:cs="Times New Roman"/>
          <w:bCs/>
        </w:rPr>
      </w:pPr>
      <w:r w:rsidRPr="006E0BEC">
        <w:rPr>
          <w:rFonts w:ascii="Times New Roman" w:hAnsi="Times New Roman" w:cs="Times New Roman"/>
          <w:bCs/>
        </w:rPr>
        <w:t>- nařízení vlády č. 591/2006 Sb., o bližších minimálních požadavcích na bezpečnost a ochranu zdraví při práci na staveništích,</w:t>
      </w:r>
    </w:p>
    <w:p w:rsidR="00116C0D" w:rsidRPr="006E0BEC" w:rsidRDefault="00116C0D" w:rsidP="001207AD">
      <w:pPr>
        <w:pStyle w:val="Zkladntext"/>
        <w:ind w:left="1065"/>
        <w:jc w:val="both"/>
        <w:rPr>
          <w:rFonts w:ascii="Times New Roman" w:hAnsi="Times New Roman" w:cs="Times New Roman"/>
          <w:bCs/>
        </w:rPr>
      </w:pPr>
      <w:r w:rsidRPr="006E0BEC">
        <w:rPr>
          <w:rFonts w:ascii="Times New Roman" w:hAnsi="Times New Roman" w:cs="Times New Roman"/>
          <w:bCs/>
        </w:rPr>
        <w:t>- nařízení vlády č. 68/2010 Sb., předpis 93/2012 Sb. Stanoví podmínky ochrany zdraví při práci.</w:t>
      </w:r>
    </w:p>
    <w:p w:rsidR="00116C0D" w:rsidRPr="006E0BEC" w:rsidRDefault="00116C0D" w:rsidP="001207AD">
      <w:pPr>
        <w:pStyle w:val="Zkladntext"/>
        <w:ind w:left="1065"/>
        <w:jc w:val="both"/>
        <w:rPr>
          <w:rFonts w:ascii="Times New Roman" w:hAnsi="Times New Roman" w:cs="Times New Roman"/>
          <w:bCs/>
        </w:rPr>
      </w:pPr>
      <w:r w:rsidRPr="006E0BEC">
        <w:rPr>
          <w:rFonts w:ascii="Times New Roman" w:hAnsi="Times New Roman" w:cs="Times New Roman"/>
          <w:bCs/>
        </w:rPr>
        <w:t>- nařízení vlády č. 592/2006 Sb., o podmínkách akreditace a provádění zkoušek z </w:t>
      </w:r>
      <w:proofErr w:type="gramStart"/>
      <w:r w:rsidRPr="006E0BEC">
        <w:rPr>
          <w:rFonts w:ascii="Times New Roman" w:hAnsi="Times New Roman" w:cs="Times New Roman"/>
          <w:bCs/>
        </w:rPr>
        <w:t>odborné   způsobilosti</w:t>
      </w:r>
      <w:proofErr w:type="gramEnd"/>
    </w:p>
    <w:p w:rsidR="00116C0D" w:rsidRPr="006E0BEC" w:rsidRDefault="00116C0D" w:rsidP="001207AD">
      <w:pPr>
        <w:pStyle w:val="Zkladntext"/>
        <w:ind w:left="357" w:firstLine="708"/>
        <w:jc w:val="both"/>
        <w:rPr>
          <w:rFonts w:ascii="Times New Roman" w:hAnsi="Times New Roman" w:cs="Times New Roman"/>
          <w:bCs/>
        </w:rPr>
      </w:pPr>
      <w:r w:rsidRPr="006E0BEC">
        <w:rPr>
          <w:rFonts w:ascii="Times New Roman" w:hAnsi="Times New Roman" w:cs="Times New Roman"/>
          <w:bCs/>
        </w:rPr>
        <w:t>- zákon č. 183/2006 Sb., o územním plánování a stavebním řádu (stavební zákon)</w:t>
      </w:r>
    </w:p>
    <w:p w:rsidR="00116C0D" w:rsidRPr="006E0BEC" w:rsidRDefault="00116C0D" w:rsidP="001207AD">
      <w:pPr>
        <w:pStyle w:val="Zkladntext"/>
        <w:ind w:left="357" w:firstLine="708"/>
        <w:jc w:val="both"/>
        <w:rPr>
          <w:rFonts w:ascii="Times New Roman" w:hAnsi="Times New Roman" w:cs="Times New Roman"/>
          <w:bCs/>
        </w:rPr>
      </w:pPr>
      <w:r w:rsidRPr="006E0BEC">
        <w:rPr>
          <w:rFonts w:ascii="Times New Roman" w:hAnsi="Times New Roman" w:cs="Times New Roman"/>
          <w:bCs/>
        </w:rPr>
        <w:t xml:space="preserve">- vyhláška č. 499/2006 Sb., o dokumentaci staveb ve znění novely č. 62/2013 </w:t>
      </w:r>
      <w:proofErr w:type="spellStart"/>
      <w:r w:rsidRPr="006E0BEC">
        <w:rPr>
          <w:rFonts w:ascii="Times New Roman" w:hAnsi="Times New Roman" w:cs="Times New Roman"/>
          <w:bCs/>
        </w:rPr>
        <w:t>Sb</w:t>
      </w:r>
      <w:proofErr w:type="spellEnd"/>
    </w:p>
    <w:p w:rsidR="00116C0D" w:rsidRPr="006E0BEC" w:rsidRDefault="00116C0D" w:rsidP="001207AD">
      <w:pPr>
        <w:pStyle w:val="Zkladntext"/>
        <w:ind w:left="357" w:firstLine="708"/>
        <w:jc w:val="both"/>
        <w:rPr>
          <w:rFonts w:ascii="Times New Roman" w:hAnsi="Times New Roman" w:cs="Times New Roman"/>
          <w:bCs/>
        </w:rPr>
      </w:pPr>
      <w:r w:rsidRPr="006E0BEC">
        <w:rPr>
          <w:rFonts w:ascii="Times New Roman" w:hAnsi="Times New Roman" w:cs="Times New Roman"/>
          <w:bCs/>
        </w:rPr>
        <w:t>- vyhláška MMR č. 268/2009 Sb., o obecných požadavcích na výstavbu v platném znění</w:t>
      </w:r>
    </w:p>
    <w:p w:rsidR="00116C0D" w:rsidRPr="006E0BEC" w:rsidRDefault="00116C0D" w:rsidP="001207AD">
      <w:pPr>
        <w:ind w:left="1065"/>
        <w:jc w:val="both"/>
        <w:rPr>
          <w:rFonts w:ascii="Times New Roman" w:hAnsi="Times New Roman" w:cs="Times New Roman"/>
        </w:rPr>
      </w:pPr>
      <w:r w:rsidRPr="006E0BEC">
        <w:rPr>
          <w:rFonts w:ascii="Times New Roman" w:hAnsi="Times New Roman" w:cs="Times New Roman"/>
        </w:rPr>
        <w:t>- Bude dodrženo nařízení vlády č. 272/2011 Sb. O ochraně zdraví před nepříznivými účinky hluku a vibrací.</w:t>
      </w:r>
    </w:p>
    <w:p w:rsidR="00116C0D" w:rsidRPr="006E0BEC" w:rsidRDefault="00116C0D" w:rsidP="001207AD">
      <w:pPr>
        <w:ind w:left="357" w:firstLine="708"/>
        <w:jc w:val="both"/>
        <w:rPr>
          <w:rFonts w:ascii="Times New Roman" w:hAnsi="Times New Roman" w:cs="Times New Roman"/>
        </w:rPr>
      </w:pPr>
      <w:r w:rsidRPr="006E0BEC">
        <w:rPr>
          <w:rFonts w:ascii="Times New Roman" w:hAnsi="Times New Roman" w:cs="Times New Roman"/>
        </w:rPr>
        <w:t>- Bude dodržen zákon o požární ochraně č. 133/1985 Sb. ve znění č. 91/1995 Sb.</w:t>
      </w:r>
    </w:p>
    <w:p w:rsidR="00116C0D" w:rsidRPr="006E0BEC" w:rsidRDefault="00116C0D" w:rsidP="001207AD">
      <w:pPr>
        <w:ind w:left="357" w:firstLine="708"/>
        <w:jc w:val="both"/>
        <w:rPr>
          <w:rFonts w:ascii="Times New Roman" w:hAnsi="Times New Roman" w:cs="Times New Roman"/>
        </w:rPr>
      </w:pPr>
      <w:r w:rsidRPr="006E0BEC">
        <w:rPr>
          <w:rFonts w:ascii="Times New Roman" w:hAnsi="Times New Roman" w:cs="Times New Roman"/>
        </w:rPr>
        <w:t>- Bude dodržen zákon č. 246/2001 Sb., O požární prevenci</w:t>
      </w:r>
    </w:p>
    <w:p w:rsidR="00116C0D" w:rsidRPr="006E0BEC" w:rsidRDefault="00116C0D" w:rsidP="001207AD">
      <w:pPr>
        <w:pStyle w:val="Textpsmene"/>
        <w:numPr>
          <w:ilvl w:val="0"/>
          <w:numId w:val="0"/>
        </w:numPr>
        <w:ind w:left="1065"/>
        <w:rPr>
          <w:sz w:val="22"/>
          <w:szCs w:val="22"/>
        </w:rPr>
      </w:pPr>
      <w:r w:rsidRPr="006E0BEC">
        <w:rPr>
          <w:sz w:val="22"/>
          <w:szCs w:val="22"/>
        </w:rPr>
        <w:t>Bourací práce budou prováděny v souladu s NV č. 591/2006 Sb. Nařízení vlády o bližších minimálních požadavcích na bezpečnost a ochranu zdraví při práci na staveništích, příloha č. 1, část XII.</w:t>
      </w:r>
    </w:p>
    <w:p w:rsidR="00116C0D" w:rsidRPr="006E0BEC" w:rsidRDefault="00116C0D" w:rsidP="001207AD">
      <w:pPr>
        <w:pStyle w:val="Textpsmene"/>
        <w:numPr>
          <w:ilvl w:val="0"/>
          <w:numId w:val="0"/>
        </w:numPr>
        <w:ind w:left="851"/>
        <w:rPr>
          <w:sz w:val="22"/>
          <w:szCs w:val="22"/>
        </w:rPr>
      </w:pPr>
    </w:p>
    <w:p w:rsidR="00A51AB0" w:rsidRPr="0049601E" w:rsidRDefault="00A51AB0" w:rsidP="001207AD">
      <w:pPr>
        <w:pStyle w:val="Zkladntext"/>
        <w:ind w:left="357" w:firstLine="708"/>
        <w:jc w:val="both"/>
        <w:rPr>
          <w:rFonts w:ascii="Times New Roman" w:hAnsi="Times New Roman" w:cs="Times New Roman"/>
          <w:bCs/>
        </w:rPr>
      </w:pPr>
      <w:r w:rsidRPr="0049601E">
        <w:rPr>
          <w:rFonts w:ascii="Times New Roman" w:hAnsi="Times New Roman" w:cs="Times New Roman"/>
          <w:bCs/>
          <w:i/>
          <w:iCs/>
          <w:u w:val="single"/>
        </w:rPr>
        <w:t>Provoz a používání strojů a technických zařízení</w:t>
      </w:r>
    </w:p>
    <w:p w:rsidR="00A67085" w:rsidRDefault="00A51AB0" w:rsidP="000430C4">
      <w:pPr>
        <w:pStyle w:val="Zkladntext"/>
        <w:ind w:left="1065"/>
        <w:jc w:val="both"/>
        <w:rPr>
          <w:rFonts w:ascii="Times New Roman" w:hAnsi="Times New Roman" w:cs="Times New Roman"/>
          <w:bCs/>
        </w:rPr>
      </w:pPr>
      <w:r w:rsidRPr="0049601E">
        <w:rPr>
          <w:rFonts w:ascii="Times New Roman" w:hAnsi="Times New Roman" w:cs="Times New Roman"/>
          <w:bCs/>
        </w:rPr>
        <w:t>Stroje, které jsou ve stavebnictví používány, musí být používány k účelům a způsobem, pro který jsou technicky způsobilé. Ke stroji musí mít dodavatel stavebních prací návod výrobce (nebo prodejce). Tento návod musí být v českém jazyce a musí se týkat obsluhy a údržby stroje. Stroj může obsluhovat pouze kvalifikovaná osoba. Pracovník musí být fyzicky a duševně způsobilý stroj ovládat, musí být prokazatelně seznámen s bezpečnostními předpi</w:t>
      </w:r>
      <w:r w:rsidR="0049601E" w:rsidRPr="0049601E">
        <w:rPr>
          <w:rFonts w:ascii="Times New Roman" w:hAnsi="Times New Roman" w:cs="Times New Roman"/>
          <w:bCs/>
        </w:rPr>
        <w:t xml:space="preserve">sy a návodem. Pokud je u stroje </w:t>
      </w:r>
      <w:r w:rsidRPr="0049601E">
        <w:rPr>
          <w:rFonts w:ascii="Times New Roman" w:hAnsi="Times New Roman" w:cs="Times New Roman"/>
          <w:bCs/>
        </w:rPr>
        <w:t xml:space="preserve">předepsáno zvláštní </w:t>
      </w:r>
      <w:r w:rsidRPr="0049601E">
        <w:rPr>
          <w:rFonts w:ascii="Times New Roman" w:hAnsi="Times New Roman" w:cs="Times New Roman"/>
          <w:b/>
        </w:rPr>
        <w:t xml:space="preserve">výstražné signalizační </w:t>
      </w:r>
      <w:proofErr w:type="gramStart"/>
      <w:r w:rsidRPr="0049601E">
        <w:rPr>
          <w:rFonts w:ascii="Times New Roman" w:hAnsi="Times New Roman" w:cs="Times New Roman"/>
          <w:b/>
        </w:rPr>
        <w:t xml:space="preserve">zařízení </w:t>
      </w:r>
      <w:r w:rsidRPr="0049601E">
        <w:rPr>
          <w:rFonts w:ascii="Times New Roman" w:hAnsi="Times New Roman" w:cs="Times New Roman"/>
          <w:bCs/>
        </w:rPr>
        <w:t>, je</w:t>
      </w:r>
      <w:proofErr w:type="gramEnd"/>
      <w:r w:rsidRPr="0049601E">
        <w:rPr>
          <w:rFonts w:ascii="Times New Roman" w:hAnsi="Times New Roman" w:cs="Times New Roman"/>
          <w:bCs/>
        </w:rPr>
        <w:t xml:space="preserve"> signalizováno uvedení stroje do chodu zvukovým popř. světelným výstražným signálem.</w:t>
      </w:r>
    </w:p>
    <w:p w:rsidR="000430C4" w:rsidRDefault="000430C4" w:rsidP="000430C4">
      <w:pPr>
        <w:pStyle w:val="Zkladntext"/>
        <w:ind w:left="1065"/>
        <w:jc w:val="both"/>
        <w:rPr>
          <w:rFonts w:ascii="Times New Roman" w:hAnsi="Times New Roman" w:cs="Times New Roman"/>
          <w:bCs/>
        </w:rPr>
      </w:pPr>
    </w:p>
    <w:p w:rsidR="00A67085" w:rsidRDefault="00A67085" w:rsidP="00A67085">
      <w:pPr>
        <w:pStyle w:val="Zkladntext"/>
        <w:ind w:left="357" w:firstLine="708"/>
        <w:jc w:val="both"/>
        <w:rPr>
          <w:rFonts w:ascii="Times New Roman" w:hAnsi="Times New Roman" w:cs="Times New Roman"/>
          <w:bCs/>
          <w:i/>
          <w:iCs/>
          <w:u w:val="single"/>
        </w:rPr>
      </w:pPr>
      <w:r>
        <w:rPr>
          <w:rFonts w:ascii="Times New Roman" w:hAnsi="Times New Roman" w:cs="Times New Roman"/>
          <w:bCs/>
          <w:i/>
          <w:iCs/>
          <w:u w:val="single"/>
        </w:rPr>
        <w:t>Zemní práce</w:t>
      </w:r>
    </w:p>
    <w:p w:rsidR="00A67085" w:rsidRDefault="00A67085" w:rsidP="00A67085">
      <w:pPr>
        <w:pStyle w:val="Zkladntext"/>
        <w:ind w:left="1065" w:firstLine="351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Investor (rozuměno stavebník, objednatel či dle smlouvy jeho technický zástupce) je povinen zjistit všechny inženýrské sítě a překážky (směrově i hloubkově). Rovněž před realizací je investor povinen písemně odevzdat a zhotovitel písemně převzít existenci (vyznačení) inženýrských sítí a překážek (písemně musí být potvrzeno, i když se na staveništi žádné sítě či překážky nenachází). Před vlastním započetím zemních prací musí </w:t>
      </w:r>
      <w:r>
        <w:rPr>
          <w:rFonts w:ascii="Times New Roman" w:hAnsi="Times New Roman" w:cs="Times New Roman"/>
          <w:bCs/>
          <w:iCs/>
        </w:rPr>
        <w:lastRenderedPageBreak/>
        <w:t xml:space="preserve">odpovědný pracovník zajistit přesné vyznačení tras podzemních sítí či jiných překážek na terénu a druhem sítě a její hloubkou. Pracovníci, kteří budou provádět zemní práce (strojně i ručně), musí být prokazatelně seznámeni s těmito </w:t>
      </w:r>
      <w:proofErr w:type="gramStart"/>
      <w:r>
        <w:rPr>
          <w:rFonts w:ascii="Times New Roman" w:hAnsi="Times New Roman" w:cs="Times New Roman"/>
          <w:bCs/>
          <w:iCs/>
        </w:rPr>
        <w:t>sítěmi jakož</w:t>
      </w:r>
      <w:proofErr w:type="gramEnd"/>
      <w:r>
        <w:rPr>
          <w:rFonts w:ascii="Times New Roman" w:hAnsi="Times New Roman" w:cs="Times New Roman"/>
          <w:bCs/>
          <w:iCs/>
        </w:rPr>
        <w:t xml:space="preserve"> i s jejich ochrannými pásmy.</w:t>
      </w:r>
    </w:p>
    <w:p w:rsidR="00A67085" w:rsidRDefault="00A67085" w:rsidP="00A67085">
      <w:pPr>
        <w:pStyle w:val="Zkladntext"/>
        <w:ind w:left="1065" w:firstLine="351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Pokud jsou prováděny výkopy v obydleném území, na veřejných prostranstvích a v uzavřených objektech, kde se provádějí i jiné práce, je nutné, aby byly výkopy zajištěny proti pádu do výkopů. Zajištění lze provést v zásadě zakrytím výkopu nebo </w:t>
      </w:r>
      <w:proofErr w:type="spellStart"/>
      <w:r>
        <w:rPr>
          <w:rFonts w:ascii="Times New Roman" w:hAnsi="Times New Roman" w:cs="Times New Roman"/>
          <w:bCs/>
          <w:iCs/>
        </w:rPr>
        <w:t>nebo</w:t>
      </w:r>
      <w:proofErr w:type="spellEnd"/>
      <w:r>
        <w:rPr>
          <w:rFonts w:ascii="Times New Roman" w:hAnsi="Times New Roman" w:cs="Times New Roman"/>
          <w:bCs/>
          <w:iCs/>
        </w:rPr>
        <w:t xml:space="preserve"> ochranou u okraje výkopu. Pokud je zajištění ve větší vzdálenosti než 1,5 m od hrany výkopu, je vyhovující jednotyčové zábradlí výšky 1,1 m, nápadná překážka vysoká alespoň 0,6 m, nebo výkopek uložený v kyprém stavu alespoň do výše 0,9 m. </w:t>
      </w:r>
    </w:p>
    <w:p w:rsidR="00A67085" w:rsidRDefault="00A67085" w:rsidP="00A67085">
      <w:pPr>
        <w:pStyle w:val="Zkladntext"/>
        <w:ind w:left="1065" w:firstLine="351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Přes výkopy hlubší než 0,5 m je povinnost, v rámci průchodnosti, zřídit přechody šířky nejméně 0,75 m. Na veřejných </w:t>
      </w:r>
      <w:proofErr w:type="gramStart"/>
      <w:r>
        <w:rPr>
          <w:rFonts w:ascii="Times New Roman" w:hAnsi="Times New Roman" w:cs="Times New Roman"/>
          <w:bCs/>
          <w:iCs/>
        </w:rPr>
        <w:t>prostranstvích , bez</w:t>
      </w:r>
      <w:proofErr w:type="gramEnd"/>
      <w:r>
        <w:rPr>
          <w:rFonts w:ascii="Times New Roman" w:hAnsi="Times New Roman" w:cs="Times New Roman"/>
          <w:bCs/>
          <w:iCs/>
        </w:rPr>
        <w:t xml:space="preserve"> ohledu na hloubku výkopu, musí být šířka min. 1,5 m. </w:t>
      </w:r>
      <w:proofErr w:type="gramStart"/>
      <w:r>
        <w:rPr>
          <w:rFonts w:ascii="Times New Roman" w:hAnsi="Times New Roman" w:cs="Times New Roman"/>
          <w:bCs/>
          <w:iCs/>
        </w:rPr>
        <w:t>Pokud</w:t>
      </w:r>
      <w:proofErr w:type="gramEnd"/>
      <w:r>
        <w:rPr>
          <w:rFonts w:ascii="Times New Roman" w:hAnsi="Times New Roman" w:cs="Times New Roman"/>
          <w:bCs/>
          <w:iCs/>
        </w:rPr>
        <w:t xml:space="preserve"> jde o zábradlí, pak u neveřejných prostranství (např. staveniště) do hloubky výkopu 1,5 m musíme vždy zhotovit oboustranné zábradlí výšky 1,1 m jednotyčové, u v výkopů hlubších než 1,5 m oboustranné zábradlí výšky 1,1 m dvoutyčové se </w:t>
      </w:r>
      <w:proofErr w:type="gramStart"/>
      <w:r>
        <w:rPr>
          <w:rFonts w:ascii="Times New Roman" w:hAnsi="Times New Roman" w:cs="Times New Roman"/>
          <w:bCs/>
          <w:iCs/>
        </w:rPr>
        <w:t>zarážkou.</w:t>
      </w:r>
      <w:proofErr w:type="gramEnd"/>
      <w:r>
        <w:rPr>
          <w:rFonts w:ascii="Times New Roman" w:hAnsi="Times New Roman" w:cs="Times New Roman"/>
          <w:bCs/>
          <w:iCs/>
        </w:rPr>
        <w:t xml:space="preserve"> Na veřejných místech musí být zábradlí oboustranné výšky 1,1 m dvoutyčové se zarážkou vždy.</w:t>
      </w:r>
    </w:p>
    <w:p w:rsidR="00A67085" w:rsidRDefault="00A67085" w:rsidP="00A67085">
      <w:pPr>
        <w:pStyle w:val="Zkladntext"/>
        <w:ind w:left="1065" w:firstLine="351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Při provádění výkopů hlubších 1,3 m nesmí být prováděny osamoceně jedním pracovníkem. Z důvodu zajištění BOZ je doporučeno na práce nasadit alespoň dva pracovníky.</w:t>
      </w:r>
    </w:p>
    <w:p w:rsidR="00A67085" w:rsidRDefault="00A67085" w:rsidP="00A67085">
      <w:pPr>
        <w:pStyle w:val="Zkladntext"/>
        <w:ind w:left="1065" w:firstLine="351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Zemní práce se nesmí provádět při současném strojním a ručním těžení, pokud se pracovník nachází blíže mechanizmu, než je tzv. nebezpečný dosah stroje (tj. maximální dosah stroje zvětšený o 2 m) a pokud nemá obsluha stroje dostatečný výhled na všechna místa pracovního výkonu.</w:t>
      </w:r>
    </w:p>
    <w:p w:rsidR="00A67085" w:rsidRDefault="00A67085" w:rsidP="00A67085">
      <w:pPr>
        <w:pStyle w:val="Zkladntext"/>
        <w:ind w:left="1065" w:firstLine="351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Jedním z nejdůležitějších ustanovení je zabezpečit stěny výkopů před sesutím, a to buď svahováním, nebo pažením. Pažit se musí od hloubky větší než 1,3 m v zastavěném území a od 1,5 m v nezastavěném území. Vstupují-li do těchto výkopů </w:t>
      </w:r>
      <w:proofErr w:type="gramStart"/>
      <w:r>
        <w:rPr>
          <w:rFonts w:ascii="Times New Roman" w:hAnsi="Times New Roman" w:cs="Times New Roman"/>
          <w:bCs/>
          <w:iCs/>
        </w:rPr>
        <w:t>pracovníci , musí</w:t>
      </w:r>
      <w:proofErr w:type="gramEnd"/>
      <w:r>
        <w:rPr>
          <w:rFonts w:ascii="Times New Roman" w:hAnsi="Times New Roman" w:cs="Times New Roman"/>
          <w:bCs/>
          <w:iCs/>
        </w:rPr>
        <w:t xml:space="preserve"> mít šířku nejméně 0,8 m. Při odstraňování pažení se začíná odspodu za stálého zasypávání výkopu. Do nezajištěného výkopu je zakázáno vstupovat.</w:t>
      </w:r>
    </w:p>
    <w:p w:rsidR="00A67085" w:rsidRPr="0049601E" w:rsidRDefault="00A67085" w:rsidP="00A67085">
      <w:pPr>
        <w:pStyle w:val="Zkladntext"/>
        <w:ind w:left="1065"/>
        <w:jc w:val="both"/>
        <w:rPr>
          <w:rFonts w:ascii="Times New Roman" w:hAnsi="Times New Roman" w:cs="Times New Roman"/>
          <w:bCs/>
        </w:rPr>
      </w:pPr>
    </w:p>
    <w:p w:rsidR="00A51AB0" w:rsidRPr="009E6ED2" w:rsidRDefault="0049601E" w:rsidP="001207AD">
      <w:pPr>
        <w:pStyle w:val="Zkladntext"/>
        <w:ind w:left="357" w:firstLine="708"/>
        <w:jc w:val="both"/>
        <w:rPr>
          <w:rFonts w:ascii="Times New Roman" w:hAnsi="Times New Roman" w:cs="Times New Roman"/>
          <w:b/>
          <w:i/>
          <w:u w:val="single"/>
        </w:rPr>
      </w:pPr>
      <w:r w:rsidRPr="009E6ED2">
        <w:rPr>
          <w:rFonts w:ascii="Times New Roman" w:hAnsi="Times New Roman" w:cs="Times New Roman"/>
          <w:i/>
          <w:u w:val="single"/>
        </w:rPr>
        <w:t>Potřeby koordinátora bezpečnosti a ochrany zdraví při práci</w:t>
      </w:r>
    </w:p>
    <w:p w:rsidR="00A51AB0" w:rsidRPr="009E6ED2" w:rsidRDefault="001856E0" w:rsidP="001207AD">
      <w:pPr>
        <w:ind w:left="1065" w:firstLine="345"/>
        <w:jc w:val="both"/>
        <w:rPr>
          <w:rFonts w:ascii="Times New Roman" w:hAnsi="Times New Roman" w:cs="Times New Roman"/>
        </w:rPr>
      </w:pPr>
      <w:r w:rsidRPr="009E6ED2">
        <w:rPr>
          <w:rFonts w:ascii="Times New Roman" w:hAnsi="Times New Roman" w:cs="Times New Roman"/>
        </w:rPr>
        <w:t xml:space="preserve">Potřeba koordinátora BOZP je posuzována s ohledem na splnění podmínek zvýšeného rizika dle nařízení vlády č. 591/2006 </w:t>
      </w:r>
      <w:proofErr w:type="gramStart"/>
      <w:r w:rsidRPr="009E6ED2">
        <w:rPr>
          <w:rFonts w:ascii="Times New Roman" w:hAnsi="Times New Roman" w:cs="Times New Roman"/>
        </w:rPr>
        <w:t>Sb.,  nebo</w:t>
      </w:r>
      <w:proofErr w:type="gramEnd"/>
      <w:r w:rsidRPr="009E6ED2">
        <w:rPr>
          <w:rFonts w:ascii="Times New Roman" w:hAnsi="Times New Roman" w:cs="Times New Roman"/>
        </w:rPr>
        <w:t xml:space="preserve"> zda stavba svým rozsahem splňuje podmínky dle § 15 zákona č. 309/2006. </w:t>
      </w:r>
    </w:p>
    <w:p w:rsidR="001856E0" w:rsidRDefault="009E6ED2" w:rsidP="001207AD">
      <w:pPr>
        <w:ind w:left="1065" w:firstLine="345"/>
        <w:jc w:val="both"/>
        <w:rPr>
          <w:rFonts w:ascii="Times New Roman" w:hAnsi="Times New Roman" w:cs="Times New Roman"/>
        </w:rPr>
      </w:pPr>
      <w:r w:rsidRPr="009E6ED2">
        <w:rPr>
          <w:rFonts w:ascii="Times New Roman" w:hAnsi="Times New Roman" w:cs="Times New Roman"/>
        </w:rPr>
        <w:t>Překročení limitů dle zákona č. 309/2006 Sb. nemohlo být v této fázi p</w:t>
      </w:r>
      <w:r>
        <w:rPr>
          <w:rFonts w:ascii="Times New Roman" w:hAnsi="Times New Roman" w:cs="Times New Roman"/>
        </w:rPr>
        <w:t>rojektové dokumentace prokázáno a</w:t>
      </w:r>
      <w:r w:rsidRPr="009E6ED2">
        <w:rPr>
          <w:rFonts w:ascii="Times New Roman" w:hAnsi="Times New Roman" w:cs="Times New Roman"/>
        </w:rPr>
        <w:t xml:space="preserve"> bude upřesněno po výběru dodavatele stavby. </w:t>
      </w:r>
    </w:p>
    <w:p w:rsidR="00377404" w:rsidRPr="009E6ED2" w:rsidRDefault="00377404" w:rsidP="001207AD">
      <w:pPr>
        <w:ind w:left="1065" w:firstLine="345"/>
        <w:jc w:val="both"/>
        <w:rPr>
          <w:rFonts w:ascii="Times New Roman" w:hAnsi="Times New Roman" w:cs="Times New Roman"/>
        </w:rPr>
      </w:pPr>
    </w:p>
    <w:p w:rsidR="00393A6A" w:rsidRDefault="00393A6A" w:rsidP="001207AD">
      <w:pPr>
        <w:pStyle w:val="Odstavecseseznamem"/>
        <w:numPr>
          <w:ilvl w:val="0"/>
          <w:numId w:val="12"/>
        </w:numPr>
        <w:jc w:val="both"/>
        <w:rPr>
          <w:rFonts w:ascii="Times New Roman" w:hAnsi="Times New Roman" w:cs="Times New Roman"/>
          <w:i/>
        </w:rPr>
      </w:pPr>
      <w:r w:rsidRPr="00080D00">
        <w:rPr>
          <w:rFonts w:ascii="Times New Roman" w:hAnsi="Times New Roman" w:cs="Times New Roman"/>
          <w:i/>
        </w:rPr>
        <w:t xml:space="preserve">úpravy pro bezbariérové užívání výstavbou dotčených </w:t>
      </w:r>
      <w:proofErr w:type="gramStart"/>
      <w:r w:rsidRPr="00080D00">
        <w:rPr>
          <w:rFonts w:ascii="Times New Roman" w:hAnsi="Times New Roman" w:cs="Times New Roman"/>
          <w:i/>
        </w:rPr>
        <w:t>staveb</w:t>
      </w:r>
      <w:r w:rsidR="00080D00">
        <w:rPr>
          <w:rFonts w:ascii="Times New Roman" w:hAnsi="Times New Roman" w:cs="Times New Roman"/>
          <w:i/>
        </w:rPr>
        <w:t xml:space="preserve"> :</w:t>
      </w:r>
      <w:proofErr w:type="gramEnd"/>
    </w:p>
    <w:p w:rsidR="00080D00" w:rsidRPr="00080D00" w:rsidRDefault="00080D00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377404" w:rsidRDefault="00377404" w:rsidP="00377404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Vzhledem k charakteru stavby není řešeno. </w:t>
      </w:r>
    </w:p>
    <w:p w:rsidR="00377404" w:rsidRPr="001D3CC6" w:rsidRDefault="00377404" w:rsidP="00377404">
      <w:pPr>
        <w:jc w:val="both"/>
        <w:rPr>
          <w:rFonts w:ascii="Times New Roman" w:hAnsi="Times New Roman" w:cs="Times New Roman"/>
        </w:rPr>
      </w:pPr>
    </w:p>
    <w:p w:rsidR="00393A6A" w:rsidRDefault="00393A6A" w:rsidP="001207AD">
      <w:pPr>
        <w:pStyle w:val="Odstavecseseznamem"/>
        <w:numPr>
          <w:ilvl w:val="0"/>
          <w:numId w:val="12"/>
        </w:numPr>
        <w:jc w:val="both"/>
        <w:rPr>
          <w:rFonts w:ascii="Times New Roman" w:hAnsi="Times New Roman" w:cs="Times New Roman"/>
          <w:i/>
        </w:rPr>
      </w:pPr>
      <w:r w:rsidRPr="00080D00">
        <w:rPr>
          <w:rFonts w:ascii="Times New Roman" w:hAnsi="Times New Roman" w:cs="Times New Roman"/>
          <w:i/>
        </w:rPr>
        <w:t xml:space="preserve">zásady pro dopravně inženýrské </w:t>
      </w:r>
      <w:proofErr w:type="gramStart"/>
      <w:r w:rsidRPr="00080D00">
        <w:rPr>
          <w:rFonts w:ascii="Times New Roman" w:hAnsi="Times New Roman" w:cs="Times New Roman"/>
          <w:i/>
        </w:rPr>
        <w:t>opatření</w:t>
      </w:r>
      <w:r w:rsidR="00080D00">
        <w:rPr>
          <w:rFonts w:ascii="Times New Roman" w:hAnsi="Times New Roman" w:cs="Times New Roman"/>
          <w:i/>
        </w:rPr>
        <w:t xml:space="preserve"> :</w:t>
      </w:r>
      <w:proofErr w:type="gramEnd"/>
    </w:p>
    <w:p w:rsidR="00080D00" w:rsidRPr="00080D00" w:rsidRDefault="00080D00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C74000" w:rsidRDefault="00C74000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Vzhledem k charakteru stavby není řešeno. </w:t>
      </w:r>
    </w:p>
    <w:p w:rsidR="00C74000" w:rsidRPr="00C74000" w:rsidRDefault="00C74000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</w:p>
    <w:p w:rsidR="00393A6A" w:rsidRDefault="00393A6A" w:rsidP="001207AD">
      <w:pPr>
        <w:pStyle w:val="Odstavecseseznamem"/>
        <w:numPr>
          <w:ilvl w:val="0"/>
          <w:numId w:val="12"/>
        </w:numPr>
        <w:jc w:val="both"/>
        <w:rPr>
          <w:rFonts w:ascii="Times New Roman" w:hAnsi="Times New Roman" w:cs="Times New Roman"/>
          <w:i/>
        </w:rPr>
      </w:pPr>
      <w:r w:rsidRPr="00080D00">
        <w:rPr>
          <w:rFonts w:ascii="Times New Roman" w:hAnsi="Times New Roman" w:cs="Times New Roman"/>
          <w:i/>
        </w:rPr>
        <w:t>stanovení speciálních podmínek pro provádění stavby (provádění stavby za provozu, opatření proti účinkům vnějšího prostředí při výstavbě apod.)</w:t>
      </w:r>
      <w:r w:rsidR="00080D00">
        <w:rPr>
          <w:rFonts w:ascii="Times New Roman" w:hAnsi="Times New Roman" w:cs="Times New Roman"/>
          <w:i/>
        </w:rPr>
        <w:t>:</w:t>
      </w:r>
    </w:p>
    <w:p w:rsidR="00080D00" w:rsidRDefault="00080D00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377404" w:rsidRDefault="00377404" w:rsidP="00377404">
      <w:pPr>
        <w:pStyle w:val="Odstavecseseznamem"/>
        <w:ind w:left="10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Vzhledem k charakteru stavby není řešeno. </w:t>
      </w:r>
    </w:p>
    <w:p w:rsidR="00C74000" w:rsidRDefault="00C74000" w:rsidP="00377404">
      <w:pPr>
        <w:jc w:val="both"/>
        <w:rPr>
          <w:rFonts w:ascii="Times New Roman" w:hAnsi="Times New Roman" w:cs="Times New Roman"/>
        </w:rPr>
      </w:pPr>
    </w:p>
    <w:p w:rsidR="000430C4" w:rsidRPr="00377404" w:rsidRDefault="000430C4" w:rsidP="00377404">
      <w:pPr>
        <w:jc w:val="both"/>
        <w:rPr>
          <w:rFonts w:ascii="Times New Roman" w:hAnsi="Times New Roman" w:cs="Times New Roman"/>
        </w:rPr>
      </w:pPr>
    </w:p>
    <w:p w:rsidR="00393A6A" w:rsidRDefault="00393A6A" w:rsidP="001207AD">
      <w:pPr>
        <w:pStyle w:val="Odstavecseseznamem"/>
        <w:numPr>
          <w:ilvl w:val="0"/>
          <w:numId w:val="12"/>
        </w:numPr>
        <w:jc w:val="both"/>
        <w:rPr>
          <w:rFonts w:ascii="Times New Roman" w:hAnsi="Times New Roman" w:cs="Times New Roman"/>
          <w:i/>
        </w:rPr>
      </w:pPr>
      <w:r w:rsidRPr="00080D00">
        <w:rPr>
          <w:rFonts w:ascii="Times New Roman" w:hAnsi="Times New Roman" w:cs="Times New Roman"/>
          <w:i/>
        </w:rPr>
        <w:lastRenderedPageBreak/>
        <w:t xml:space="preserve">postup výstavby, rozhodující dílčí </w:t>
      </w:r>
      <w:proofErr w:type="gramStart"/>
      <w:r w:rsidRPr="00080D00">
        <w:rPr>
          <w:rFonts w:ascii="Times New Roman" w:hAnsi="Times New Roman" w:cs="Times New Roman"/>
          <w:i/>
        </w:rPr>
        <w:t>termíny</w:t>
      </w:r>
      <w:r w:rsidR="00080D00">
        <w:rPr>
          <w:rFonts w:ascii="Times New Roman" w:hAnsi="Times New Roman" w:cs="Times New Roman"/>
          <w:i/>
        </w:rPr>
        <w:t xml:space="preserve"> :</w:t>
      </w:r>
      <w:proofErr w:type="gramEnd"/>
    </w:p>
    <w:p w:rsidR="00080D00" w:rsidRDefault="00080D00" w:rsidP="001207AD">
      <w:pPr>
        <w:pStyle w:val="Odstavecseseznamem"/>
        <w:ind w:left="1065"/>
        <w:jc w:val="both"/>
        <w:rPr>
          <w:rFonts w:ascii="Times New Roman" w:hAnsi="Times New Roman" w:cs="Times New Roman"/>
          <w:i/>
        </w:rPr>
      </w:pPr>
    </w:p>
    <w:p w:rsidR="00080D00" w:rsidRPr="00080D00" w:rsidRDefault="00080D00" w:rsidP="001207AD">
      <w:pPr>
        <w:pStyle w:val="Odstavecseseznamem"/>
        <w:ind w:left="1065"/>
        <w:jc w:val="both"/>
        <w:rPr>
          <w:rFonts w:ascii="Times New Roman" w:hAnsi="Times New Roman" w:cs="Times New Roman"/>
        </w:rPr>
      </w:pPr>
      <w:r w:rsidRPr="00080D00">
        <w:rPr>
          <w:rFonts w:ascii="Times New Roman" w:hAnsi="Times New Roman" w:cs="Times New Roman"/>
        </w:rPr>
        <w:t xml:space="preserve">V době zpracování projektové dokumentace nebyl termín zahájení a ukončení </w:t>
      </w:r>
      <w:r w:rsidR="00377404">
        <w:rPr>
          <w:rFonts w:ascii="Times New Roman" w:hAnsi="Times New Roman" w:cs="Times New Roman"/>
        </w:rPr>
        <w:t xml:space="preserve">oprav a udržovacích prací </w:t>
      </w:r>
      <w:r w:rsidRPr="00080D00">
        <w:rPr>
          <w:rFonts w:ascii="Times New Roman" w:hAnsi="Times New Roman" w:cs="Times New Roman"/>
        </w:rPr>
        <w:t>znám. Předpokládá se r</w:t>
      </w:r>
      <w:r w:rsidR="0003633D">
        <w:rPr>
          <w:rFonts w:ascii="Times New Roman" w:hAnsi="Times New Roman" w:cs="Times New Roman"/>
        </w:rPr>
        <w:t>ealizace v průběhu roku 2017 - 2018</w:t>
      </w:r>
      <w:r w:rsidRPr="00080D0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EC269D" w:rsidRPr="00080D00" w:rsidRDefault="00EC269D" w:rsidP="001207AD">
      <w:pPr>
        <w:jc w:val="both"/>
        <w:rPr>
          <w:rFonts w:ascii="Times New Roman" w:hAnsi="Times New Roman" w:cs="Times New Roman"/>
        </w:rPr>
      </w:pPr>
    </w:p>
    <w:p w:rsidR="00EC269D" w:rsidRDefault="00080D00" w:rsidP="001207AD">
      <w:pPr>
        <w:pStyle w:val="Textpsmene"/>
        <w:numPr>
          <w:ilvl w:val="0"/>
          <w:numId w:val="0"/>
        </w:numPr>
        <w:ind w:left="992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="00EC269D">
        <w:rPr>
          <w:bCs/>
          <w:sz w:val="22"/>
          <w:szCs w:val="22"/>
        </w:rPr>
        <w:t xml:space="preserve">Dle § 133 Zákona č. 183/2006 Sb. budou prováděny stavebním úřadem </w:t>
      </w:r>
      <w:proofErr w:type="gramStart"/>
      <w:r w:rsidR="00EC269D">
        <w:rPr>
          <w:bCs/>
          <w:sz w:val="22"/>
          <w:szCs w:val="22"/>
        </w:rPr>
        <w:t xml:space="preserve">kontrolní </w:t>
      </w:r>
      <w:r>
        <w:rPr>
          <w:bCs/>
          <w:sz w:val="22"/>
          <w:szCs w:val="22"/>
        </w:rPr>
        <w:t xml:space="preserve">  </w:t>
      </w:r>
      <w:r w:rsidR="00EC269D">
        <w:rPr>
          <w:bCs/>
          <w:sz w:val="22"/>
          <w:szCs w:val="22"/>
        </w:rPr>
        <w:t>prohlídky</w:t>
      </w:r>
      <w:proofErr w:type="gramEnd"/>
      <w:r w:rsidR="00EC269D">
        <w:rPr>
          <w:bCs/>
          <w:sz w:val="22"/>
          <w:szCs w:val="22"/>
        </w:rPr>
        <w:t xml:space="preserve"> rozestavěnosti stavby. </w:t>
      </w:r>
    </w:p>
    <w:p w:rsidR="00A67085" w:rsidRDefault="00A67085" w:rsidP="001207AD">
      <w:pPr>
        <w:pStyle w:val="Textpsmene"/>
        <w:numPr>
          <w:ilvl w:val="0"/>
          <w:numId w:val="0"/>
        </w:numPr>
        <w:ind w:left="709" w:hanging="425"/>
        <w:rPr>
          <w:bCs/>
          <w:sz w:val="22"/>
          <w:szCs w:val="22"/>
        </w:rPr>
      </w:pPr>
      <w:bookmarkStart w:id="0" w:name="_GoBack"/>
      <w:bookmarkEnd w:id="0"/>
    </w:p>
    <w:p w:rsidR="00A67085" w:rsidRDefault="00A67085" w:rsidP="001207AD">
      <w:pPr>
        <w:pStyle w:val="Textpsmene"/>
        <w:numPr>
          <w:ilvl w:val="0"/>
          <w:numId w:val="0"/>
        </w:numPr>
        <w:ind w:left="709" w:hanging="425"/>
        <w:rPr>
          <w:bCs/>
          <w:sz w:val="22"/>
          <w:szCs w:val="22"/>
        </w:rPr>
      </w:pPr>
    </w:p>
    <w:p w:rsidR="00EC269D" w:rsidRDefault="007E0079" w:rsidP="001207AD">
      <w:pPr>
        <w:pStyle w:val="Textpsmene"/>
        <w:numPr>
          <w:ilvl w:val="0"/>
          <w:numId w:val="0"/>
        </w:numPr>
        <w:ind w:left="709" w:hanging="425"/>
        <w:rPr>
          <w:b/>
          <w:bCs/>
          <w:sz w:val="22"/>
          <w:szCs w:val="22"/>
          <w:u w:val="single"/>
        </w:rPr>
      </w:pPr>
      <w:r>
        <w:rPr>
          <w:bCs/>
          <w:sz w:val="22"/>
          <w:szCs w:val="22"/>
        </w:rPr>
        <w:t xml:space="preserve">      </w:t>
      </w:r>
      <w:r w:rsidR="00EC269D">
        <w:rPr>
          <w:b/>
          <w:bCs/>
          <w:sz w:val="22"/>
          <w:szCs w:val="22"/>
          <w:u w:val="single"/>
        </w:rPr>
        <w:t>Projektem je předepsán tento plán kontrol rozestavěnosti stavby:</w:t>
      </w:r>
    </w:p>
    <w:p w:rsidR="0003633D" w:rsidRDefault="0003633D" w:rsidP="001207AD">
      <w:pPr>
        <w:pStyle w:val="Textpsmene"/>
        <w:numPr>
          <w:ilvl w:val="0"/>
          <w:numId w:val="0"/>
        </w:numPr>
        <w:ind w:left="709" w:hanging="425"/>
        <w:rPr>
          <w:b/>
          <w:bCs/>
          <w:sz w:val="22"/>
          <w:szCs w:val="22"/>
          <w:u w:val="single"/>
        </w:rPr>
      </w:pPr>
    </w:p>
    <w:p w:rsidR="00A67085" w:rsidRPr="00A67085" w:rsidRDefault="00A67085" w:rsidP="00A67085">
      <w:pPr>
        <w:pStyle w:val="Textpsmene"/>
        <w:numPr>
          <w:ilvl w:val="0"/>
          <w:numId w:val="26"/>
        </w:numPr>
        <w:rPr>
          <w:bCs/>
          <w:i/>
          <w:sz w:val="22"/>
          <w:szCs w:val="22"/>
        </w:rPr>
      </w:pPr>
      <w:r w:rsidRPr="00A67085">
        <w:rPr>
          <w:bCs/>
          <w:sz w:val="22"/>
          <w:szCs w:val="22"/>
        </w:rPr>
        <w:t xml:space="preserve">Výkopové práce, odstranění přilehlých </w:t>
      </w:r>
      <w:proofErr w:type="gramStart"/>
      <w:r w:rsidRPr="00A67085">
        <w:rPr>
          <w:bCs/>
          <w:sz w:val="22"/>
          <w:szCs w:val="22"/>
        </w:rPr>
        <w:t>komunikací  (termín</w:t>
      </w:r>
      <w:proofErr w:type="gramEnd"/>
      <w:r w:rsidRPr="00A67085">
        <w:rPr>
          <w:bCs/>
          <w:sz w:val="22"/>
          <w:szCs w:val="22"/>
        </w:rPr>
        <w:t xml:space="preserve"> cca. 3 týdny po zahájení stavby)</w:t>
      </w:r>
    </w:p>
    <w:p w:rsidR="00A67085" w:rsidRPr="00A67085" w:rsidRDefault="00A67085" w:rsidP="00A67085">
      <w:pPr>
        <w:pStyle w:val="Textpsmene"/>
        <w:numPr>
          <w:ilvl w:val="0"/>
          <w:numId w:val="26"/>
        </w:numPr>
        <w:rPr>
          <w:bCs/>
          <w:sz w:val="22"/>
          <w:szCs w:val="22"/>
        </w:rPr>
      </w:pPr>
      <w:r w:rsidRPr="00A67085">
        <w:rPr>
          <w:bCs/>
          <w:sz w:val="22"/>
          <w:szCs w:val="22"/>
        </w:rPr>
        <w:t xml:space="preserve">Svislá izolace základů a suterénních </w:t>
      </w:r>
      <w:proofErr w:type="gramStart"/>
      <w:r w:rsidRPr="00A67085">
        <w:rPr>
          <w:bCs/>
          <w:sz w:val="22"/>
          <w:szCs w:val="22"/>
        </w:rPr>
        <w:t>stěn  (termín</w:t>
      </w:r>
      <w:proofErr w:type="gramEnd"/>
      <w:r w:rsidRPr="00A67085">
        <w:rPr>
          <w:bCs/>
          <w:sz w:val="22"/>
          <w:szCs w:val="22"/>
        </w:rPr>
        <w:t xml:space="preserve"> cca. 6 týdnů po zahájení stavby)</w:t>
      </w:r>
    </w:p>
    <w:p w:rsidR="00A67085" w:rsidRPr="00A67085" w:rsidRDefault="00A67085" w:rsidP="00A67085">
      <w:pPr>
        <w:pStyle w:val="Textpsmene"/>
        <w:numPr>
          <w:ilvl w:val="0"/>
          <w:numId w:val="26"/>
        </w:numPr>
        <w:rPr>
          <w:bCs/>
          <w:sz w:val="22"/>
          <w:szCs w:val="22"/>
        </w:rPr>
      </w:pPr>
      <w:r w:rsidRPr="00A67085">
        <w:rPr>
          <w:bCs/>
          <w:sz w:val="22"/>
          <w:szCs w:val="22"/>
        </w:rPr>
        <w:t>Zpětné zásypy výkopů, obnova komunikaci (termín cca. 3. měsíc po zahájení stavby)</w:t>
      </w:r>
    </w:p>
    <w:p w:rsidR="00A67085" w:rsidRPr="00A67085" w:rsidRDefault="00A67085" w:rsidP="00A67085">
      <w:pPr>
        <w:pStyle w:val="Textpsmene"/>
        <w:numPr>
          <w:ilvl w:val="0"/>
          <w:numId w:val="26"/>
        </w:numPr>
        <w:rPr>
          <w:bCs/>
          <w:sz w:val="22"/>
          <w:szCs w:val="22"/>
        </w:rPr>
      </w:pPr>
      <w:r w:rsidRPr="00A67085">
        <w:rPr>
          <w:bCs/>
          <w:sz w:val="22"/>
          <w:szCs w:val="22"/>
        </w:rPr>
        <w:t xml:space="preserve">Aplikace vodorovné izolace stěn </w:t>
      </w:r>
      <w:proofErr w:type="spellStart"/>
      <w:r w:rsidRPr="00A67085">
        <w:rPr>
          <w:bCs/>
          <w:sz w:val="22"/>
          <w:szCs w:val="22"/>
        </w:rPr>
        <w:t>infůzní</w:t>
      </w:r>
      <w:proofErr w:type="spellEnd"/>
      <w:r w:rsidRPr="00A67085">
        <w:rPr>
          <w:bCs/>
          <w:sz w:val="22"/>
          <w:szCs w:val="22"/>
        </w:rPr>
        <w:t xml:space="preserve"> metodou, sanace vnitřních stěn (termín cca. 4. měsíc po zahájení stavby)</w:t>
      </w:r>
    </w:p>
    <w:p w:rsidR="00A67085" w:rsidRPr="00A67085" w:rsidRDefault="00A67085" w:rsidP="00A67085">
      <w:pPr>
        <w:pStyle w:val="Odstavecseseznamem"/>
        <w:numPr>
          <w:ilvl w:val="0"/>
          <w:numId w:val="26"/>
        </w:numPr>
        <w:jc w:val="both"/>
        <w:outlineLvl w:val="7"/>
        <w:rPr>
          <w:rFonts w:ascii="Times New Roman" w:eastAsia="Times New Roman" w:hAnsi="Times New Roman" w:cs="Times New Roman"/>
          <w:bCs/>
          <w:lang w:eastAsia="cs-CZ"/>
        </w:rPr>
      </w:pPr>
      <w:r w:rsidRPr="00A67085">
        <w:rPr>
          <w:rFonts w:ascii="Times New Roman" w:eastAsia="Times New Roman" w:hAnsi="Times New Roman" w:cs="Times New Roman"/>
          <w:bCs/>
          <w:lang w:eastAsia="cs-CZ"/>
        </w:rPr>
        <w:t xml:space="preserve">Kolaudační řízení (termín cca 4. měsíc po zahájení stavby) </w:t>
      </w:r>
    </w:p>
    <w:p w:rsidR="00A67085" w:rsidRDefault="00A67085" w:rsidP="00A67085">
      <w:pPr>
        <w:pStyle w:val="Textpsmene"/>
        <w:numPr>
          <w:ilvl w:val="0"/>
          <w:numId w:val="0"/>
        </w:numPr>
        <w:ind w:left="1353"/>
        <w:rPr>
          <w:bCs/>
          <w:sz w:val="22"/>
          <w:szCs w:val="22"/>
        </w:rPr>
      </w:pPr>
    </w:p>
    <w:p w:rsidR="00A67085" w:rsidRPr="00ED20CA" w:rsidRDefault="00A67085" w:rsidP="00A67085">
      <w:pPr>
        <w:pStyle w:val="Textpsmene"/>
        <w:numPr>
          <w:ilvl w:val="0"/>
          <w:numId w:val="0"/>
        </w:numPr>
        <w:ind w:left="993"/>
        <w:rPr>
          <w:bCs/>
          <w:sz w:val="22"/>
          <w:szCs w:val="22"/>
        </w:rPr>
      </w:pPr>
    </w:p>
    <w:p w:rsidR="009E6ED2" w:rsidRPr="00C74000" w:rsidRDefault="009E6ED2" w:rsidP="001207AD">
      <w:pPr>
        <w:pStyle w:val="Zkladntext"/>
        <w:jc w:val="both"/>
        <w:rPr>
          <w:rFonts w:ascii="Times New Roman" w:hAnsi="Times New Roman" w:cs="Times New Roman"/>
        </w:rPr>
      </w:pPr>
    </w:p>
    <w:p w:rsidR="00C74000" w:rsidRPr="00C74000" w:rsidRDefault="00C74000" w:rsidP="001207AD">
      <w:pPr>
        <w:pStyle w:val="Zkladntext"/>
        <w:jc w:val="both"/>
        <w:rPr>
          <w:rFonts w:ascii="Times New Roman" w:hAnsi="Times New Roman" w:cs="Times New Roman"/>
          <w:b/>
          <w:caps/>
        </w:rPr>
      </w:pPr>
      <w:r w:rsidRPr="00C74000">
        <w:rPr>
          <w:rFonts w:ascii="Times New Roman" w:hAnsi="Times New Roman" w:cs="Times New Roman"/>
          <w:b/>
          <w:caps/>
        </w:rPr>
        <w:t>Podpisový list</w:t>
      </w:r>
    </w:p>
    <w:p w:rsidR="00C74000" w:rsidRPr="00C74000" w:rsidRDefault="00C74000" w:rsidP="001207AD">
      <w:pPr>
        <w:pStyle w:val="Zkladntext"/>
        <w:jc w:val="both"/>
        <w:rPr>
          <w:rFonts w:ascii="Times New Roman" w:hAnsi="Times New Roman" w:cs="Times New Roman"/>
        </w:rPr>
      </w:pPr>
    </w:p>
    <w:p w:rsidR="00C74000" w:rsidRPr="00C74000" w:rsidRDefault="00C74000" w:rsidP="001207AD">
      <w:pPr>
        <w:pStyle w:val="Zkladntext"/>
        <w:jc w:val="both"/>
        <w:rPr>
          <w:rFonts w:ascii="Times New Roman" w:hAnsi="Times New Roman" w:cs="Times New Roman"/>
        </w:rPr>
      </w:pPr>
      <w:proofErr w:type="gramStart"/>
      <w:r w:rsidRPr="00C74000">
        <w:rPr>
          <w:rFonts w:ascii="Times New Roman" w:hAnsi="Times New Roman" w:cs="Times New Roman"/>
        </w:rPr>
        <w:t>Vypracoval :</w:t>
      </w:r>
      <w:r w:rsidRPr="00C74000">
        <w:rPr>
          <w:rFonts w:ascii="Times New Roman" w:hAnsi="Times New Roman" w:cs="Times New Roman"/>
        </w:rPr>
        <w:tab/>
      </w:r>
      <w:r w:rsidRPr="00C74000">
        <w:rPr>
          <w:rFonts w:ascii="Times New Roman" w:hAnsi="Times New Roman" w:cs="Times New Roman"/>
        </w:rPr>
        <w:tab/>
      </w:r>
      <w:r w:rsidRPr="00C74000">
        <w:rPr>
          <w:rFonts w:ascii="Times New Roman" w:hAnsi="Times New Roman" w:cs="Times New Roman"/>
        </w:rPr>
        <w:tab/>
      </w:r>
      <w:r w:rsidRPr="00C74000">
        <w:rPr>
          <w:rFonts w:ascii="Times New Roman" w:hAnsi="Times New Roman" w:cs="Times New Roman"/>
        </w:rPr>
        <w:tab/>
      </w:r>
      <w:r w:rsidRPr="00C74000">
        <w:rPr>
          <w:rFonts w:ascii="Times New Roman" w:hAnsi="Times New Roman" w:cs="Times New Roman"/>
        </w:rPr>
        <w:tab/>
      </w:r>
      <w:r w:rsidRPr="00C74000">
        <w:rPr>
          <w:rFonts w:ascii="Times New Roman" w:hAnsi="Times New Roman" w:cs="Times New Roman"/>
        </w:rPr>
        <w:tab/>
        <w:t>Ing.</w:t>
      </w:r>
      <w:proofErr w:type="gramEnd"/>
      <w:r w:rsidRPr="00C74000">
        <w:rPr>
          <w:rFonts w:ascii="Times New Roman" w:hAnsi="Times New Roman" w:cs="Times New Roman"/>
        </w:rPr>
        <w:t xml:space="preserve"> Jindřich Janoušek</w:t>
      </w:r>
    </w:p>
    <w:p w:rsidR="00C74000" w:rsidRPr="00C74000" w:rsidRDefault="00C74000" w:rsidP="001207AD">
      <w:pPr>
        <w:pStyle w:val="Zkladntext"/>
        <w:jc w:val="both"/>
        <w:rPr>
          <w:rFonts w:ascii="Times New Roman" w:hAnsi="Times New Roman" w:cs="Times New Roman"/>
        </w:rPr>
      </w:pPr>
    </w:p>
    <w:p w:rsidR="00C74000" w:rsidRPr="00C74000" w:rsidRDefault="00C74000" w:rsidP="001207AD">
      <w:pPr>
        <w:pStyle w:val="Zkladntext"/>
        <w:jc w:val="both"/>
        <w:rPr>
          <w:rFonts w:ascii="Times New Roman" w:hAnsi="Times New Roman" w:cs="Times New Roman"/>
        </w:rPr>
      </w:pPr>
      <w:r w:rsidRPr="00C74000">
        <w:rPr>
          <w:rFonts w:ascii="Times New Roman" w:hAnsi="Times New Roman" w:cs="Times New Roman"/>
        </w:rPr>
        <w:t xml:space="preserve">Zodpovědný. </w:t>
      </w:r>
      <w:proofErr w:type="gramStart"/>
      <w:r w:rsidRPr="00C74000">
        <w:rPr>
          <w:rFonts w:ascii="Times New Roman" w:hAnsi="Times New Roman" w:cs="Times New Roman"/>
        </w:rPr>
        <w:t>projektant</w:t>
      </w:r>
      <w:proofErr w:type="gramEnd"/>
      <w:r w:rsidRPr="00C74000">
        <w:rPr>
          <w:rFonts w:ascii="Times New Roman" w:hAnsi="Times New Roman" w:cs="Times New Roman"/>
        </w:rPr>
        <w:t xml:space="preserve"> :</w:t>
      </w:r>
      <w:r w:rsidRPr="00C74000">
        <w:rPr>
          <w:rFonts w:ascii="Times New Roman" w:hAnsi="Times New Roman" w:cs="Times New Roman"/>
        </w:rPr>
        <w:tab/>
      </w:r>
      <w:r w:rsidRPr="00C74000">
        <w:rPr>
          <w:rFonts w:ascii="Times New Roman" w:hAnsi="Times New Roman" w:cs="Times New Roman"/>
        </w:rPr>
        <w:tab/>
      </w:r>
      <w:r w:rsidRPr="00C74000">
        <w:rPr>
          <w:rFonts w:ascii="Times New Roman" w:hAnsi="Times New Roman" w:cs="Times New Roman"/>
        </w:rPr>
        <w:tab/>
      </w:r>
      <w:r w:rsidRPr="00C74000">
        <w:rPr>
          <w:rFonts w:ascii="Times New Roman" w:hAnsi="Times New Roman" w:cs="Times New Roman"/>
        </w:rPr>
        <w:tab/>
        <w:t>..................................</w:t>
      </w:r>
    </w:p>
    <w:p w:rsidR="00C74000" w:rsidRPr="00C74000" w:rsidRDefault="00C74000" w:rsidP="001207AD">
      <w:pPr>
        <w:pStyle w:val="Zkladntext"/>
        <w:jc w:val="both"/>
        <w:rPr>
          <w:rFonts w:ascii="Times New Roman" w:hAnsi="Times New Roman" w:cs="Times New Roman"/>
        </w:rPr>
      </w:pPr>
      <w:r w:rsidRPr="00C74000">
        <w:rPr>
          <w:rFonts w:ascii="Times New Roman" w:hAnsi="Times New Roman" w:cs="Times New Roman"/>
        </w:rPr>
        <w:tab/>
      </w:r>
      <w:r w:rsidRPr="00C74000">
        <w:rPr>
          <w:rFonts w:ascii="Times New Roman" w:hAnsi="Times New Roman" w:cs="Times New Roman"/>
        </w:rPr>
        <w:tab/>
      </w:r>
      <w:r w:rsidRPr="00C74000">
        <w:rPr>
          <w:rFonts w:ascii="Times New Roman" w:hAnsi="Times New Roman" w:cs="Times New Roman"/>
        </w:rPr>
        <w:tab/>
      </w:r>
      <w:r w:rsidRPr="00C74000">
        <w:rPr>
          <w:rFonts w:ascii="Times New Roman" w:hAnsi="Times New Roman" w:cs="Times New Roman"/>
        </w:rPr>
        <w:tab/>
      </w:r>
      <w:r w:rsidRPr="00C74000">
        <w:rPr>
          <w:rFonts w:ascii="Times New Roman" w:hAnsi="Times New Roman" w:cs="Times New Roman"/>
        </w:rPr>
        <w:tab/>
      </w:r>
      <w:r w:rsidRPr="00C74000">
        <w:rPr>
          <w:rFonts w:ascii="Times New Roman" w:hAnsi="Times New Roman" w:cs="Times New Roman"/>
        </w:rPr>
        <w:tab/>
      </w:r>
      <w:r w:rsidRPr="00C74000">
        <w:rPr>
          <w:rFonts w:ascii="Times New Roman" w:hAnsi="Times New Roman" w:cs="Times New Roman"/>
        </w:rPr>
        <w:tab/>
        <w:t>Ing. Jindřich Janoušek</w:t>
      </w:r>
    </w:p>
    <w:p w:rsidR="00C74000" w:rsidRDefault="00C74000" w:rsidP="001207AD">
      <w:pPr>
        <w:pStyle w:val="Zkladntext"/>
        <w:jc w:val="both"/>
      </w:pPr>
    </w:p>
    <w:p w:rsidR="00C74000" w:rsidRPr="00C74000" w:rsidRDefault="0003633D" w:rsidP="001207AD">
      <w:pPr>
        <w:pStyle w:val="Zkladntex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 Litvínově,  </w:t>
      </w:r>
      <w:r w:rsidR="00A67085">
        <w:rPr>
          <w:rFonts w:ascii="Times New Roman" w:hAnsi="Times New Roman" w:cs="Times New Roman"/>
        </w:rPr>
        <w:t>srpen</w:t>
      </w:r>
      <w:r>
        <w:rPr>
          <w:rFonts w:ascii="Times New Roman" w:hAnsi="Times New Roman" w:cs="Times New Roman"/>
        </w:rPr>
        <w:t xml:space="preserve"> 2017</w:t>
      </w:r>
    </w:p>
    <w:p w:rsidR="00C74000" w:rsidRDefault="00C74000" w:rsidP="001207AD">
      <w:pPr>
        <w:pStyle w:val="Zkladntext"/>
        <w:jc w:val="both"/>
      </w:pPr>
    </w:p>
    <w:p w:rsidR="00C74000" w:rsidRDefault="00C74000" w:rsidP="001207AD">
      <w:pPr>
        <w:pStyle w:val="Textpsmene"/>
        <w:numPr>
          <w:ilvl w:val="0"/>
          <w:numId w:val="0"/>
        </w:numPr>
        <w:ind w:left="425" w:hanging="425"/>
      </w:pPr>
    </w:p>
    <w:p w:rsidR="00393A6A" w:rsidRPr="0049601E" w:rsidRDefault="00393A6A" w:rsidP="001207AD">
      <w:pPr>
        <w:ind w:left="709" w:hanging="1"/>
        <w:jc w:val="both"/>
        <w:rPr>
          <w:rFonts w:ascii="Times New Roman" w:hAnsi="Times New Roman" w:cs="Times New Roman"/>
        </w:rPr>
      </w:pPr>
    </w:p>
    <w:p w:rsidR="00C15807" w:rsidRPr="005D6444" w:rsidRDefault="00C15807" w:rsidP="001207AD">
      <w:pPr>
        <w:ind w:left="709" w:hanging="709"/>
        <w:jc w:val="both"/>
        <w:rPr>
          <w:rFonts w:ascii="Times New Roman" w:hAnsi="Times New Roman" w:cs="Times New Roman"/>
        </w:rPr>
      </w:pPr>
    </w:p>
    <w:p w:rsidR="00026509" w:rsidRPr="00545F6F" w:rsidRDefault="00026509" w:rsidP="001207AD">
      <w:pPr>
        <w:pStyle w:val="Odstavecseseznamem"/>
        <w:ind w:hanging="720"/>
        <w:jc w:val="both"/>
        <w:rPr>
          <w:rFonts w:ascii="Times New Roman" w:hAnsi="Times New Roman" w:cs="Times New Roman"/>
        </w:rPr>
      </w:pPr>
    </w:p>
    <w:sectPr w:rsidR="00026509" w:rsidRPr="00545F6F" w:rsidSect="00534B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32D94"/>
    <w:multiLevelType w:val="hybridMultilevel"/>
    <w:tmpl w:val="154C518E"/>
    <w:lvl w:ilvl="0" w:tplc="3C46BCE4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B59EE"/>
    <w:multiLevelType w:val="hybridMultilevel"/>
    <w:tmpl w:val="90C68FA6"/>
    <w:lvl w:ilvl="0" w:tplc="244CFE5A">
      <w:start w:val="1"/>
      <w:numFmt w:val="lowerLetter"/>
      <w:lvlText w:val="%1)"/>
      <w:lvlJc w:val="left"/>
      <w:pPr>
        <w:ind w:left="1065" w:hanging="360"/>
      </w:pPr>
    </w:lvl>
    <w:lvl w:ilvl="1" w:tplc="04050019">
      <w:start w:val="1"/>
      <w:numFmt w:val="lowerLetter"/>
      <w:lvlText w:val="%2."/>
      <w:lvlJc w:val="left"/>
      <w:pPr>
        <w:ind w:left="1785" w:hanging="360"/>
      </w:pPr>
    </w:lvl>
    <w:lvl w:ilvl="2" w:tplc="0405001B">
      <w:start w:val="1"/>
      <w:numFmt w:val="lowerRoman"/>
      <w:lvlText w:val="%3."/>
      <w:lvlJc w:val="right"/>
      <w:pPr>
        <w:ind w:left="2505" w:hanging="180"/>
      </w:pPr>
    </w:lvl>
    <w:lvl w:ilvl="3" w:tplc="0405000F">
      <w:start w:val="1"/>
      <w:numFmt w:val="decimal"/>
      <w:lvlText w:val="%4."/>
      <w:lvlJc w:val="left"/>
      <w:pPr>
        <w:ind w:left="3225" w:hanging="360"/>
      </w:pPr>
    </w:lvl>
    <w:lvl w:ilvl="4" w:tplc="04050019">
      <w:start w:val="1"/>
      <w:numFmt w:val="lowerLetter"/>
      <w:lvlText w:val="%5."/>
      <w:lvlJc w:val="left"/>
      <w:pPr>
        <w:ind w:left="3945" w:hanging="360"/>
      </w:pPr>
    </w:lvl>
    <w:lvl w:ilvl="5" w:tplc="0405001B">
      <w:start w:val="1"/>
      <w:numFmt w:val="lowerRoman"/>
      <w:lvlText w:val="%6."/>
      <w:lvlJc w:val="right"/>
      <w:pPr>
        <w:ind w:left="4665" w:hanging="180"/>
      </w:pPr>
    </w:lvl>
    <w:lvl w:ilvl="6" w:tplc="0405000F">
      <w:start w:val="1"/>
      <w:numFmt w:val="decimal"/>
      <w:lvlText w:val="%7."/>
      <w:lvlJc w:val="left"/>
      <w:pPr>
        <w:ind w:left="5385" w:hanging="360"/>
      </w:pPr>
    </w:lvl>
    <w:lvl w:ilvl="7" w:tplc="04050019">
      <w:start w:val="1"/>
      <w:numFmt w:val="lowerLetter"/>
      <w:lvlText w:val="%8."/>
      <w:lvlJc w:val="left"/>
      <w:pPr>
        <w:ind w:left="6105" w:hanging="360"/>
      </w:pPr>
    </w:lvl>
    <w:lvl w:ilvl="8" w:tplc="0405001B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5C143CC"/>
    <w:multiLevelType w:val="hybridMultilevel"/>
    <w:tmpl w:val="BC2EDC30"/>
    <w:lvl w:ilvl="0" w:tplc="0046C44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23575CE"/>
    <w:multiLevelType w:val="multilevel"/>
    <w:tmpl w:val="43D6F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A57913"/>
    <w:multiLevelType w:val="hybridMultilevel"/>
    <w:tmpl w:val="2EE45CF6"/>
    <w:lvl w:ilvl="0" w:tplc="704EDA38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953E6"/>
    <w:multiLevelType w:val="hybridMultilevel"/>
    <w:tmpl w:val="5372CC76"/>
    <w:lvl w:ilvl="0" w:tplc="A34C21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F2071A"/>
    <w:multiLevelType w:val="hybridMultilevel"/>
    <w:tmpl w:val="EF3E9D2C"/>
    <w:lvl w:ilvl="0" w:tplc="5FFCB89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2B8A11D4"/>
    <w:multiLevelType w:val="hybridMultilevel"/>
    <w:tmpl w:val="D40ECE9C"/>
    <w:lvl w:ilvl="0" w:tplc="21D699C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2EC872DD"/>
    <w:multiLevelType w:val="hybridMultilevel"/>
    <w:tmpl w:val="BC7097A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2B3FFE"/>
    <w:multiLevelType w:val="hybridMultilevel"/>
    <w:tmpl w:val="D488E946"/>
    <w:lvl w:ilvl="0" w:tplc="F4BA3C3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07C30EB"/>
    <w:multiLevelType w:val="hybridMultilevel"/>
    <w:tmpl w:val="AFF84BF4"/>
    <w:lvl w:ilvl="0" w:tplc="12B623E6">
      <w:start w:val="1"/>
      <w:numFmt w:val="decimal"/>
      <w:lvlText w:val="%1)"/>
      <w:lvlJc w:val="left"/>
      <w:pPr>
        <w:ind w:left="1353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340275B5"/>
    <w:multiLevelType w:val="hybridMultilevel"/>
    <w:tmpl w:val="3BCC8CE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ECACD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CA69AB"/>
    <w:multiLevelType w:val="hybridMultilevel"/>
    <w:tmpl w:val="7C3CB03E"/>
    <w:lvl w:ilvl="0" w:tplc="2CE476A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05B1B6A"/>
    <w:multiLevelType w:val="hybridMultilevel"/>
    <w:tmpl w:val="0F78BC08"/>
    <w:lvl w:ilvl="0" w:tplc="B3DA3A5A">
      <w:start w:val="10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4669679C"/>
    <w:multiLevelType w:val="hybridMultilevel"/>
    <w:tmpl w:val="541AEEA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E21954"/>
    <w:multiLevelType w:val="hybridMultilevel"/>
    <w:tmpl w:val="5F105274"/>
    <w:lvl w:ilvl="0" w:tplc="677C624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4230244"/>
    <w:multiLevelType w:val="hybridMultilevel"/>
    <w:tmpl w:val="368E5CCE"/>
    <w:lvl w:ilvl="0" w:tplc="CC16F4C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D914D95"/>
    <w:multiLevelType w:val="hybridMultilevel"/>
    <w:tmpl w:val="02EC6BD8"/>
    <w:lvl w:ilvl="0" w:tplc="9C7270C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DB23E8F"/>
    <w:multiLevelType w:val="hybridMultilevel"/>
    <w:tmpl w:val="B70AA3B4"/>
    <w:lvl w:ilvl="0" w:tplc="46324BD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F58068C"/>
    <w:multiLevelType w:val="hybridMultilevel"/>
    <w:tmpl w:val="E876A7A2"/>
    <w:lvl w:ilvl="0" w:tplc="857EC82C">
      <w:start w:val="1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65BC3811"/>
    <w:multiLevelType w:val="hybridMultilevel"/>
    <w:tmpl w:val="478644A8"/>
    <w:lvl w:ilvl="0" w:tplc="73865D5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660D488A"/>
    <w:multiLevelType w:val="hybridMultilevel"/>
    <w:tmpl w:val="7C821414"/>
    <w:lvl w:ilvl="0" w:tplc="EA52F786">
      <w:start w:val="14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>
    <w:nsid w:val="685C63F4"/>
    <w:multiLevelType w:val="hybridMultilevel"/>
    <w:tmpl w:val="98F0A3A6"/>
    <w:lvl w:ilvl="0" w:tplc="0B062578">
      <w:start w:val="1"/>
      <w:numFmt w:val="none"/>
      <w:lvlText w:val="b)"/>
      <w:lvlJc w:val="left"/>
      <w:pPr>
        <w:tabs>
          <w:tab w:val="num" w:pos="624"/>
        </w:tabs>
        <w:ind w:left="624" w:hanging="397"/>
      </w:pPr>
      <w:rPr>
        <w:strike w:val="0"/>
        <w:dstrike w:val="0"/>
        <w:color w:val="auto"/>
        <w:u w:val="none"/>
        <w:effect w:val="none"/>
      </w:rPr>
    </w:lvl>
    <w:lvl w:ilvl="1" w:tplc="8A4E441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trike w:val="0"/>
        <w:dstrike w:val="0"/>
        <w:color w:val="auto"/>
        <w:u w:val="none"/>
        <w:effect w:val="none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4133D5"/>
    <w:multiLevelType w:val="hybridMultilevel"/>
    <w:tmpl w:val="B824B32A"/>
    <w:lvl w:ilvl="0" w:tplc="F79E1C3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5">
    <w:nsid w:val="6B375AD0"/>
    <w:multiLevelType w:val="hybridMultilevel"/>
    <w:tmpl w:val="697631EC"/>
    <w:lvl w:ilvl="0" w:tplc="0ECACDB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DA7660F"/>
    <w:multiLevelType w:val="hybridMultilevel"/>
    <w:tmpl w:val="D4EE2E7C"/>
    <w:lvl w:ilvl="0" w:tplc="8BFCD74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702C22A4"/>
    <w:multiLevelType w:val="hybridMultilevel"/>
    <w:tmpl w:val="FB081FFA"/>
    <w:lvl w:ilvl="0" w:tplc="E530FFC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9"/>
  </w:num>
  <w:num w:numId="4">
    <w:abstractNumId w:val="2"/>
  </w:num>
  <w:num w:numId="5">
    <w:abstractNumId w:val="16"/>
  </w:num>
  <w:num w:numId="6">
    <w:abstractNumId w:val="7"/>
  </w:num>
  <w:num w:numId="7">
    <w:abstractNumId w:val="26"/>
  </w:num>
  <w:num w:numId="8">
    <w:abstractNumId w:val="23"/>
  </w:num>
  <w:num w:numId="9">
    <w:abstractNumId w:val="6"/>
  </w:num>
  <w:num w:numId="10">
    <w:abstractNumId w:val="20"/>
  </w:num>
  <w:num w:numId="11">
    <w:abstractNumId w:val="12"/>
  </w:num>
  <w:num w:numId="12">
    <w:abstractNumId w:val="17"/>
  </w:num>
  <w:num w:numId="13">
    <w:abstractNumId w:val="24"/>
  </w:num>
  <w:num w:numId="14">
    <w:abstractNumId w:val="27"/>
  </w:num>
  <w:num w:numId="15">
    <w:abstractNumId w:val="21"/>
  </w:num>
  <w:num w:numId="16">
    <w:abstractNumId w:val="18"/>
  </w:num>
  <w:num w:numId="17">
    <w:abstractNumId w:val="19"/>
  </w:num>
  <w:num w:numId="18">
    <w:abstractNumId w:val="13"/>
  </w:num>
  <w:num w:numId="19">
    <w:abstractNumId w:val="15"/>
  </w:num>
  <w:num w:numId="20">
    <w:abstractNumId w:val="3"/>
  </w:num>
  <w:num w:numId="21">
    <w:abstractNumId w:val="8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4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5F6F"/>
    <w:rsid w:val="000002E3"/>
    <w:rsid w:val="00026509"/>
    <w:rsid w:val="00027273"/>
    <w:rsid w:val="0003633D"/>
    <w:rsid w:val="000430C4"/>
    <w:rsid w:val="000513EC"/>
    <w:rsid w:val="0005236E"/>
    <w:rsid w:val="00063C43"/>
    <w:rsid w:val="00066E8B"/>
    <w:rsid w:val="00076977"/>
    <w:rsid w:val="00080D00"/>
    <w:rsid w:val="00116C0D"/>
    <w:rsid w:val="001207AD"/>
    <w:rsid w:val="0012173A"/>
    <w:rsid w:val="001856E0"/>
    <w:rsid w:val="001D3CC6"/>
    <w:rsid w:val="001F0612"/>
    <w:rsid w:val="00225E73"/>
    <w:rsid w:val="00230FAB"/>
    <w:rsid w:val="002622EE"/>
    <w:rsid w:val="002676BA"/>
    <w:rsid w:val="002740C4"/>
    <w:rsid w:val="002B2E32"/>
    <w:rsid w:val="003045C3"/>
    <w:rsid w:val="00316ABF"/>
    <w:rsid w:val="003718CA"/>
    <w:rsid w:val="003756F5"/>
    <w:rsid w:val="003758D0"/>
    <w:rsid w:val="00377404"/>
    <w:rsid w:val="00386772"/>
    <w:rsid w:val="003935C3"/>
    <w:rsid w:val="00393A6A"/>
    <w:rsid w:val="003B1094"/>
    <w:rsid w:val="003B7618"/>
    <w:rsid w:val="003C7692"/>
    <w:rsid w:val="0049104A"/>
    <w:rsid w:val="00492B6C"/>
    <w:rsid w:val="0049601E"/>
    <w:rsid w:val="00497577"/>
    <w:rsid w:val="00497A39"/>
    <w:rsid w:val="004C5882"/>
    <w:rsid w:val="004D1C0B"/>
    <w:rsid w:val="004D2F46"/>
    <w:rsid w:val="00526A09"/>
    <w:rsid w:val="00534BC2"/>
    <w:rsid w:val="00535546"/>
    <w:rsid w:val="00545F6F"/>
    <w:rsid w:val="005713C2"/>
    <w:rsid w:val="005776E4"/>
    <w:rsid w:val="00596CD8"/>
    <w:rsid w:val="005D4478"/>
    <w:rsid w:val="005D6444"/>
    <w:rsid w:val="00601D65"/>
    <w:rsid w:val="006210BB"/>
    <w:rsid w:val="0065122E"/>
    <w:rsid w:val="00660E0B"/>
    <w:rsid w:val="00661739"/>
    <w:rsid w:val="00664B0D"/>
    <w:rsid w:val="0068482D"/>
    <w:rsid w:val="00696F1D"/>
    <w:rsid w:val="006E26D6"/>
    <w:rsid w:val="00701E8F"/>
    <w:rsid w:val="00761EBE"/>
    <w:rsid w:val="00763D2C"/>
    <w:rsid w:val="007C6083"/>
    <w:rsid w:val="007E0079"/>
    <w:rsid w:val="007F0B99"/>
    <w:rsid w:val="007F74B4"/>
    <w:rsid w:val="0081754E"/>
    <w:rsid w:val="00832104"/>
    <w:rsid w:val="00860475"/>
    <w:rsid w:val="0094041F"/>
    <w:rsid w:val="009952FF"/>
    <w:rsid w:val="00997B67"/>
    <w:rsid w:val="009E6ED2"/>
    <w:rsid w:val="009F0E92"/>
    <w:rsid w:val="00A11803"/>
    <w:rsid w:val="00A24A9E"/>
    <w:rsid w:val="00A51AB0"/>
    <w:rsid w:val="00A51E8F"/>
    <w:rsid w:val="00A67085"/>
    <w:rsid w:val="00A8622F"/>
    <w:rsid w:val="00A961B4"/>
    <w:rsid w:val="00AA4F59"/>
    <w:rsid w:val="00AD23DE"/>
    <w:rsid w:val="00AE0F17"/>
    <w:rsid w:val="00AF394E"/>
    <w:rsid w:val="00B02386"/>
    <w:rsid w:val="00B70163"/>
    <w:rsid w:val="00BB6EE6"/>
    <w:rsid w:val="00BB799F"/>
    <w:rsid w:val="00BD7AEB"/>
    <w:rsid w:val="00BE4E30"/>
    <w:rsid w:val="00C15807"/>
    <w:rsid w:val="00C27088"/>
    <w:rsid w:val="00C370A1"/>
    <w:rsid w:val="00C43399"/>
    <w:rsid w:val="00C53F2C"/>
    <w:rsid w:val="00C74000"/>
    <w:rsid w:val="00C81AE3"/>
    <w:rsid w:val="00CB4781"/>
    <w:rsid w:val="00CC31C5"/>
    <w:rsid w:val="00CC42EC"/>
    <w:rsid w:val="00CE681B"/>
    <w:rsid w:val="00D3074F"/>
    <w:rsid w:val="00D3756A"/>
    <w:rsid w:val="00DA1366"/>
    <w:rsid w:val="00DA33D6"/>
    <w:rsid w:val="00DB3CA5"/>
    <w:rsid w:val="00E07B9B"/>
    <w:rsid w:val="00E37C9A"/>
    <w:rsid w:val="00E63AC4"/>
    <w:rsid w:val="00E67618"/>
    <w:rsid w:val="00E90A17"/>
    <w:rsid w:val="00EA2C1F"/>
    <w:rsid w:val="00EC269D"/>
    <w:rsid w:val="00EE5FC4"/>
    <w:rsid w:val="00EE6E4F"/>
    <w:rsid w:val="00F23DF6"/>
    <w:rsid w:val="00F3069C"/>
    <w:rsid w:val="00F6731A"/>
    <w:rsid w:val="00F920AF"/>
    <w:rsid w:val="00FA5169"/>
    <w:rsid w:val="00FB5E82"/>
    <w:rsid w:val="00FD0730"/>
    <w:rsid w:val="00FE151F"/>
    <w:rsid w:val="00FF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34BC2"/>
  </w:style>
  <w:style w:type="paragraph" w:styleId="Nadpis1">
    <w:name w:val="heading 1"/>
    <w:basedOn w:val="Normln"/>
    <w:next w:val="Normln"/>
    <w:link w:val="Nadpis1Char"/>
    <w:qFormat/>
    <w:rsid w:val="003045C3"/>
    <w:pPr>
      <w:keepNext/>
      <w:jc w:val="center"/>
      <w:outlineLvl w:val="0"/>
    </w:pPr>
    <w:rPr>
      <w:rFonts w:ascii="Times New Roman" w:eastAsia="Times New Roman" w:hAnsi="Times New Roman" w:cs="Times New Roman"/>
      <w:b/>
      <w:sz w:val="32"/>
      <w:szCs w:val="24"/>
      <w:lang w:eastAsia="cs-CZ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3045C3"/>
    <w:pPr>
      <w:keepNext/>
      <w:jc w:val="both"/>
      <w:outlineLvl w:val="1"/>
    </w:pPr>
    <w:rPr>
      <w:rFonts w:ascii="Times New Roman" w:eastAsia="Times New Roman" w:hAnsi="Times New Roman" w:cs="Times New Roman"/>
      <w:b/>
      <w:caps/>
      <w:sz w:val="24"/>
      <w:szCs w:val="24"/>
      <w:lang w:eastAsia="cs-CZ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3045C3"/>
    <w:pPr>
      <w:keepNext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5F6F"/>
    <w:pPr>
      <w:ind w:left="720"/>
      <w:contextualSpacing/>
    </w:pPr>
  </w:style>
  <w:style w:type="paragraph" w:styleId="Zkladntext3">
    <w:name w:val="Body Text 3"/>
    <w:basedOn w:val="Normln"/>
    <w:link w:val="Zkladntext3Char"/>
    <w:semiHidden/>
    <w:rsid w:val="00FE151F"/>
    <w:pPr>
      <w:spacing w:after="144"/>
      <w:jc w:val="both"/>
    </w:pPr>
    <w:rPr>
      <w:rFonts w:ascii="Arial" w:eastAsia="Times New Roman" w:hAnsi="Arial" w:cs="Times New Roman"/>
      <w:spacing w:val="-2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semiHidden/>
    <w:rsid w:val="00FE151F"/>
    <w:rPr>
      <w:rFonts w:ascii="Arial" w:eastAsia="Times New Roman" w:hAnsi="Arial" w:cs="Times New Roman"/>
      <w:spacing w:val="-2"/>
      <w:szCs w:val="20"/>
      <w:lang w:eastAsia="cs-CZ"/>
    </w:rPr>
  </w:style>
  <w:style w:type="paragraph" w:customStyle="1" w:styleId="Normln1">
    <w:name w:val="Normální1"/>
    <w:basedOn w:val="Normln"/>
    <w:rsid w:val="00BB6EE6"/>
    <w:pPr>
      <w:widowControl w:val="0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A51AB0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51AB0"/>
  </w:style>
  <w:style w:type="paragraph" w:customStyle="1" w:styleId="Textodstavce">
    <w:name w:val="Text odstavce"/>
    <w:basedOn w:val="Normln"/>
    <w:rsid w:val="00A51AB0"/>
    <w:pPr>
      <w:numPr>
        <w:numId w:val="13"/>
      </w:numPr>
      <w:tabs>
        <w:tab w:val="left" w:pos="851"/>
      </w:tabs>
      <w:spacing w:before="120" w:after="120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A51AB0"/>
    <w:pPr>
      <w:numPr>
        <w:ilvl w:val="2"/>
        <w:numId w:val="13"/>
      </w:numPr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A51AB0"/>
    <w:pPr>
      <w:numPr>
        <w:ilvl w:val="1"/>
        <w:numId w:val="13"/>
      </w:numPr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ormlnweb">
    <w:name w:val="Normal (Web)"/>
    <w:basedOn w:val="Normln"/>
    <w:rsid w:val="00A51AB0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C81AE3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C81AE3"/>
  </w:style>
  <w:style w:type="paragraph" w:styleId="Zpat">
    <w:name w:val="footer"/>
    <w:basedOn w:val="Normln"/>
    <w:link w:val="ZpatChar"/>
    <w:rsid w:val="00CC42EC"/>
    <w:pPr>
      <w:widowControl w:val="0"/>
      <w:tabs>
        <w:tab w:val="center" w:pos="4536"/>
        <w:tab w:val="right" w:pos="9071"/>
      </w:tabs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semiHidden/>
    <w:rsid w:val="00CC42E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A961B4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A961B4"/>
    <w:rPr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EC269D"/>
    <w:rPr>
      <w:color w:val="0000FF"/>
      <w:u w:val="single"/>
    </w:rPr>
  </w:style>
  <w:style w:type="character" w:styleId="Zstupntext">
    <w:name w:val="Placeholder Text"/>
    <w:basedOn w:val="Standardnpsmoodstavce"/>
    <w:uiPriority w:val="99"/>
    <w:semiHidden/>
    <w:rsid w:val="001856E0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56E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856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D3CC6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Nadpis1Char">
    <w:name w:val="Nadpis 1 Char"/>
    <w:basedOn w:val="Standardnpsmoodstavce"/>
    <w:link w:val="Nadpis1"/>
    <w:rsid w:val="003045C3"/>
    <w:rPr>
      <w:rFonts w:ascii="Times New Roman" w:eastAsia="Times New Roman" w:hAnsi="Times New Roman" w:cs="Times New Roman"/>
      <w:b/>
      <w:sz w:val="32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semiHidden/>
    <w:rsid w:val="003045C3"/>
    <w:rPr>
      <w:rFonts w:ascii="Times New Roman" w:eastAsia="Times New Roman" w:hAnsi="Times New Roman" w:cs="Times New Roman"/>
      <w:b/>
      <w:cap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semiHidden/>
    <w:rsid w:val="003045C3"/>
    <w:rPr>
      <w:rFonts w:ascii="Times New Roman" w:eastAsia="Times New Roman" w:hAnsi="Times New Roman" w:cs="Times New Roman"/>
      <w:b/>
      <w:bCs/>
      <w:sz w:val="28"/>
      <w:szCs w:val="24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8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514848">
              <w:marLeft w:val="0"/>
              <w:marRight w:val="0"/>
              <w:marTop w:val="0"/>
              <w:marBottom w:val="0"/>
              <w:divBdr>
                <w:top w:val="single" w:sz="6" w:space="0" w:color="BBBBBB"/>
                <w:left w:val="single" w:sz="6" w:space="0" w:color="BBBBBB"/>
                <w:bottom w:val="single" w:sz="2" w:space="0" w:color="BBBBBB"/>
                <w:right w:val="single" w:sz="2" w:space="0" w:color="BBBBBB"/>
              </w:divBdr>
              <w:divsChild>
                <w:div w:id="203253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5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723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717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374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7996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526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9865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1148</TotalTime>
  <Pages>10</Pages>
  <Words>3095</Words>
  <Characters>18265</Characters>
  <Application>Microsoft Office Word</Application>
  <DocSecurity>0</DocSecurity>
  <Lines>152</Lines>
  <Paragraphs>42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Jindra</dc:creator>
  <cp:keywords/>
  <dc:description/>
  <cp:lastModifiedBy>Janousek</cp:lastModifiedBy>
  <cp:revision>38</cp:revision>
  <cp:lastPrinted>2017-08-03T07:40:00Z</cp:lastPrinted>
  <dcterms:created xsi:type="dcterms:W3CDTF">2013-04-13T05:33:00Z</dcterms:created>
  <dcterms:modified xsi:type="dcterms:W3CDTF">2017-08-03T07:44:00Z</dcterms:modified>
</cp:coreProperties>
</file>